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FDB" w:rsidRDefault="00D55B9D" w:rsidP="003A1B5E">
      <w:pPr>
        <w:framePr w:w="8493" w:h="1396" w:hRule="exact" w:wrap="none" w:vAnchor="page" w:hAnchor="page" w:x="2281" w:y="1171"/>
        <w:jc w:val="center"/>
      </w:pPr>
      <w:r>
        <w:t xml:space="preserve"> </w:t>
      </w:r>
    </w:p>
    <w:p w:rsidR="00A045A3" w:rsidRDefault="003A1B5E" w:rsidP="003A1B5E">
      <w:pPr>
        <w:jc w:val="center"/>
        <w:rPr>
          <w:sz w:val="2"/>
          <w:szCs w:val="2"/>
        </w:rPr>
        <w:sectPr w:rsidR="00A045A3" w:rsidSect="00BB7FDB">
          <w:pgSz w:w="11900" w:h="16840"/>
          <w:pgMar w:top="993" w:right="360" w:bottom="360" w:left="360" w:header="0" w:footer="3" w:gutter="0"/>
          <w:cols w:space="720"/>
          <w:noEndnote/>
          <w:docGrid w:linePitch="360"/>
        </w:sectPr>
      </w:pPr>
      <w:r>
        <w:rPr>
          <w:noProof/>
          <w:lang w:bidi="ar-SA"/>
        </w:rPr>
        <w:drawing>
          <wp:inline distT="0" distB="0" distL="0" distR="0">
            <wp:extent cx="6410325" cy="9811221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0325" cy="98112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25F6" w:rsidRDefault="00D55B9D" w:rsidP="00B1464F">
      <w:pPr>
        <w:pStyle w:val="20"/>
        <w:framePr w:w="9916" w:h="15751" w:hRule="exact" w:wrap="none" w:vAnchor="page" w:hAnchor="page" w:x="1366" w:y="778"/>
        <w:shd w:val="clear" w:color="auto" w:fill="auto"/>
        <w:spacing w:after="0" w:line="240" w:lineRule="auto"/>
        <w:ind w:left="6821"/>
        <w:rPr>
          <w:sz w:val="24"/>
        </w:rPr>
      </w:pPr>
      <w:bookmarkStart w:id="0" w:name="_GoBack"/>
      <w:r w:rsidRPr="007025F6">
        <w:rPr>
          <w:sz w:val="24"/>
        </w:rPr>
        <w:lastRenderedPageBreak/>
        <w:t xml:space="preserve">Приложение № 1 </w:t>
      </w:r>
    </w:p>
    <w:p w:rsidR="007025F6" w:rsidRDefault="00D55B9D" w:rsidP="00B1464F">
      <w:pPr>
        <w:pStyle w:val="20"/>
        <w:framePr w:w="9916" w:h="15751" w:hRule="exact" w:wrap="none" w:vAnchor="page" w:hAnchor="page" w:x="1366" w:y="778"/>
        <w:shd w:val="clear" w:color="auto" w:fill="auto"/>
        <w:spacing w:after="0" w:line="240" w:lineRule="auto"/>
        <w:ind w:left="6821"/>
        <w:rPr>
          <w:sz w:val="24"/>
        </w:rPr>
      </w:pPr>
      <w:r w:rsidRPr="007025F6">
        <w:rPr>
          <w:sz w:val="24"/>
        </w:rPr>
        <w:t xml:space="preserve">к приказу </w:t>
      </w:r>
      <w:r w:rsidR="00BB7FDB" w:rsidRPr="007025F6">
        <w:rPr>
          <w:sz w:val="24"/>
        </w:rPr>
        <w:t>ГАУЗ АО</w:t>
      </w:r>
      <w:r w:rsidR="007025F6">
        <w:rPr>
          <w:sz w:val="24"/>
        </w:rPr>
        <w:t xml:space="preserve"> «Михайловская районная больница</w:t>
      </w:r>
      <w:r w:rsidR="00BB7FDB" w:rsidRPr="007025F6">
        <w:rPr>
          <w:sz w:val="24"/>
        </w:rPr>
        <w:t xml:space="preserve">» </w:t>
      </w:r>
    </w:p>
    <w:p w:rsidR="00A045A3" w:rsidRPr="007025F6" w:rsidRDefault="00D55B9D" w:rsidP="00B1464F">
      <w:pPr>
        <w:pStyle w:val="20"/>
        <w:framePr w:w="9916" w:h="15751" w:hRule="exact" w:wrap="none" w:vAnchor="page" w:hAnchor="page" w:x="1366" w:y="778"/>
        <w:shd w:val="clear" w:color="auto" w:fill="auto"/>
        <w:spacing w:after="0" w:line="240" w:lineRule="auto"/>
        <w:ind w:left="6821"/>
        <w:rPr>
          <w:sz w:val="24"/>
        </w:rPr>
      </w:pPr>
      <w:r w:rsidRPr="007025F6">
        <w:rPr>
          <w:sz w:val="24"/>
        </w:rPr>
        <w:t xml:space="preserve">от </w:t>
      </w:r>
      <w:r w:rsidR="003A1B5E">
        <w:rPr>
          <w:sz w:val="24"/>
        </w:rPr>
        <w:t xml:space="preserve"> 19.05.2026г</w:t>
      </w:r>
      <w:r w:rsidR="007025F6">
        <w:rPr>
          <w:sz w:val="24"/>
        </w:rPr>
        <w:t>_</w:t>
      </w:r>
      <w:r w:rsidRPr="007025F6">
        <w:rPr>
          <w:sz w:val="24"/>
        </w:rPr>
        <w:t xml:space="preserve"> № </w:t>
      </w:r>
      <w:r w:rsidR="003A1B5E">
        <w:rPr>
          <w:sz w:val="24"/>
        </w:rPr>
        <w:t>106/1-О</w:t>
      </w:r>
    </w:p>
    <w:p w:rsidR="007025F6" w:rsidRDefault="007025F6" w:rsidP="00B1464F">
      <w:pPr>
        <w:pStyle w:val="40"/>
        <w:framePr w:w="9916" w:h="15751" w:hRule="exact" w:wrap="none" w:vAnchor="page" w:hAnchor="page" w:x="1366" w:y="778"/>
        <w:shd w:val="clear" w:color="auto" w:fill="auto"/>
        <w:spacing w:before="0" w:after="300" w:line="320" w:lineRule="exact"/>
        <w:ind w:right="80"/>
      </w:pPr>
    </w:p>
    <w:p w:rsidR="00A045A3" w:rsidRDefault="00D55B9D" w:rsidP="00B1464F">
      <w:pPr>
        <w:pStyle w:val="40"/>
        <w:framePr w:w="9916" w:h="15751" w:hRule="exact" w:wrap="none" w:vAnchor="page" w:hAnchor="page" w:x="1366" w:y="778"/>
        <w:shd w:val="clear" w:color="auto" w:fill="auto"/>
        <w:spacing w:before="0" w:after="300" w:line="320" w:lineRule="exact"/>
        <w:ind w:right="80"/>
      </w:pPr>
      <w:r>
        <w:t xml:space="preserve">Положение об </w:t>
      </w:r>
      <w:proofErr w:type="spellStart"/>
      <w:r>
        <w:t>антикоррупционной</w:t>
      </w:r>
      <w:proofErr w:type="spellEnd"/>
      <w:r>
        <w:t xml:space="preserve"> политике</w:t>
      </w:r>
      <w:r>
        <w:br/>
        <w:t xml:space="preserve">в государственном </w:t>
      </w:r>
      <w:r w:rsidR="00BB7FDB">
        <w:t xml:space="preserve">автономном учреждении здравоохранения Амурской </w:t>
      </w:r>
      <w:r>
        <w:t>области «</w:t>
      </w:r>
      <w:r w:rsidR="00BB7FDB">
        <w:t>Михайловская районная больница</w:t>
      </w:r>
      <w:r>
        <w:t>»</w:t>
      </w:r>
    </w:p>
    <w:p w:rsidR="00A045A3" w:rsidRDefault="00D55B9D" w:rsidP="00B1464F">
      <w:pPr>
        <w:pStyle w:val="22"/>
        <w:framePr w:w="9916" w:h="15751" w:hRule="exact" w:wrap="none" w:vAnchor="page" w:hAnchor="page" w:x="1366" w:y="778"/>
        <w:numPr>
          <w:ilvl w:val="0"/>
          <w:numId w:val="2"/>
        </w:numPr>
        <w:shd w:val="clear" w:color="auto" w:fill="auto"/>
        <w:spacing w:before="0"/>
        <w:ind w:left="709"/>
        <w:jc w:val="left"/>
      </w:pPr>
      <w:bookmarkStart w:id="1" w:name="bookmark1"/>
      <w:r>
        <w:t>Общие положения</w:t>
      </w:r>
      <w:bookmarkEnd w:id="1"/>
    </w:p>
    <w:p w:rsidR="00A045A3" w:rsidRDefault="00D55B9D" w:rsidP="00B1464F">
      <w:pPr>
        <w:pStyle w:val="20"/>
        <w:framePr w:w="9916" w:h="15751" w:hRule="exact" w:wrap="none" w:vAnchor="page" w:hAnchor="page" w:x="1366" w:y="778"/>
        <w:shd w:val="clear" w:color="auto" w:fill="auto"/>
        <w:spacing w:after="0" w:line="320" w:lineRule="exact"/>
        <w:ind w:firstLine="709"/>
        <w:jc w:val="both"/>
      </w:pPr>
      <w:r>
        <w:t xml:space="preserve">1.1 Оценка коррупционных рисков является важнейшим элементом </w:t>
      </w:r>
      <w:proofErr w:type="spellStart"/>
      <w:r>
        <w:t>антикоррупционной</w:t>
      </w:r>
      <w:proofErr w:type="spellEnd"/>
      <w:r>
        <w:t xml:space="preserve"> политики </w:t>
      </w:r>
      <w:r w:rsidR="00BB7FDB">
        <w:t>ГАУЗ АО «Михайловская районная больница»</w:t>
      </w:r>
      <w:r>
        <w:t xml:space="preserve"> (далее Учреждение), позволяющая обеспечить соответствие реализуемых </w:t>
      </w:r>
      <w:proofErr w:type="spellStart"/>
      <w:r>
        <w:t>антикоррупционных</w:t>
      </w:r>
      <w:proofErr w:type="spellEnd"/>
      <w:r>
        <w:t xml:space="preserve"> мероприятий специфике деятельности Учреждения и рационально использовать ресурсы, направляемые на проведение работы по профилактике коррупции в Учреждении.</w:t>
      </w:r>
    </w:p>
    <w:p w:rsidR="00A045A3" w:rsidRDefault="00D55B9D" w:rsidP="00B1464F">
      <w:pPr>
        <w:pStyle w:val="20"/>
        <w:framePr w:w="9916" w:h="15751" w:hRule="exact" w:wrap="none" w:vAnchor="page" w:hAnchor="page" w:x="1366" w:y="778"/>
        <w:numPr>
          <w:ilvl w:val="1"/>
          <w:numId w:val="2"/>
        </w:numPr>
        <w:shd w:val="clear" w:color="auto" w:fill="auto"/>
        <w:tabs>
          <w:tab w:val="left" w:pos="2004"/>
        </w:tabs>
        <w:spacing w:after="0" w:line="320" w:lineRule="exact"/>
        <w:ind w:firstLine="709"/>
        <w:jc w:val="both"/>
      </w:pPr>
      <w:r>
        <w:t>Целью оценки коррупционных рисков является определение конкретных процессов и видов деятельности Учреждения, при реализации которых наиболее высока вероятность совершения работниками Учреждения коррупционных правонарушений, как в целях получения личной выгоды, так и в целях получения выгоды Учреждением.</w:t>
      </w:r>
    </w:p>
    <w:p w:rsidR="00A045A3" w:rsidRDefault="00D55B9D" w:rsidP="00B1464F">
      <w:pPr>
        <w:pStyle w:val="20"/>
        <w:framePr w:w="9916" w:h="15751" w:hRule="exact" w:wrap="none" w:vAnchor="page" w:hAnchor="page" w:x="1366" w:y="778"/>
        <w:numPr>
          <w:ilvl w:val="1"/>
          <w:numId w:val="2"/>
        </w:numPr>
        <w:shd w:val="clear" w:color="auto" w:fill="auto"/>
        <w:tabs>
          <w:tab w:val="left" w:pos="2004"/>
        </w:tabs>
        <w:spacing w:after="300" w:line="320" w:lineRule="exact"/>
        <w:ind w:firstLine="709"/>
        <w:jc w:val="both"/>
      </w:pPr>
      <w:r>
        <w:t>Настоящее Положение разработано с учетом Методических рекомендаций по разработке и принятию организациями мер по предупреждению и противодействию коррупции, разработанных Министерством труда и социальной защиты Российской Федерации, Устава Учреждения и других локальных актов Учреждения.</w:t>
      </w:r>
    </w:p>
    <w:p w:rsidR="00A045A3" w:rsidRDefault="00D55B9D" w:rsidP="00B1464F">
      <w:pPr>
        <w:pStyle w:val="22"/>
        <w:framePr w:w="9916" w:h="15751" w:hRule="exact" w:wrap="none" w:vAnchor="page" w:hAnchor="page" w:x="1366" w:y="778"/>
        <w:numPr>
          <w:ilvl w:val="0"/>
          <w:numId w:val="2"/>
        </w:numPr>
        <w:shd w:val="clear" w:color="auto" w:fill="auto"/>
        <w:tabs>
          <w:tab w:val="left" w:pos="1624"/>
        </w:tabs>
        <w:spacing w:before="0"/>
        <w:ind w:firstLine="709"/>
      </w:pPr>
      <w:bookmarkStart w:id="2" w:name="bookmark2"/>
      <w:r>
        <w:t>Порядок оценки коррупционных рисков</w:t>
      </w:r>
      <w:bookmarkEnd w:id="2"/>
    </w:p>
    <w:p w:rsidR="00A045A3" w:rsidRDefault="00D55B9D" w:rsidP="00B1464F">
      <w:pPr>
        <w:pStyle w:val="20"/>
        <w:framePr w:w="9916" w:h="15751" w:hRule="exact" w:wrap="none" w:vAnchor="page" w:hAnchor="page" w:x="1366" w:y="778"/>
        <w:numPr>
          <w:ilvl w:val="0"/>
          <w:numId w:val="3"/>
        </w:numPr>
        <w:shd w:val="clear" w:color="auto" w:fill="auto"/>
        <w:tabs>
          <w:tab w:val="left" w:pos="1822"/>
        </w:tabs>
        <w:spacing w:after="0" w:line="320" w:lineRule="exact"/>
        <w:ind w:firstLine="709"/>
        <w:jc w:val="both"/>
      </w:pPr>
      <w:r>
        <w:t xml:space="preserve">Оценка коррупционных рисков в деятельности Учреждения проводится как на стадии разработки </w:t>
      </w:r>
      <w:proofErr w:type="spellStart"/>
      <w:r>
        <w:t>антикоррупционной</w:t>
      </w:r>
      <w:proofErr w:type="spellEnd"/>
      <w:r>
        <w:t xml:space="preserve"> политики, так и после её утверждения на регулярной основе ежегодно до 01 декабря.</w:t>
      </w:r>
    </w:p>
    <w:p w:rsidR="00A045A3" w:rsidRDefault="00D55B9D" w:rsidP="00B1464F">
      <w:pPr>
        <w:pStyle w:val="20"/>
        <w:framePr w:w="9916" w:h="15751" w:hRule="exact" w:wrap="none" w:vAnchor="page" w:hAnchor="page" w:x="1366" w:y="778"/>
        <w:numPr>
          <w:ilvl w:val="0"/>
          <w:numId w:val="3"/>
        </w:numPr>
        <w:shd w:val="clear" w:color="auto" w:fill="auto"/>
        <w:tabs>
          <w:tab w:val="left" w:pos="1814"/>
        </w:tabs>
        <w:spacing w:after="0" w:line="320" w:lineRule="exact"/>
        <w:ind w:firstLine="709"/>
        <w:jc w:val="both"/>
      </w:pPr>
      <w:r>
        <w:t>На основании оценки коррупционных рисков составляется перечень коррупционно-опасных функций, и разрабатывается комплекс мер по устранению или минимизации коррупционных рисков.</w:t>
      </w:r>
    </w:p>
    <w:p w:rsidR="00A045A3" w:rsidRDefault="00D55B9D" w:rsidP="00B1464F">
      <w:pPr>
        <w:pStyle w:val="20"/>
        <w:framePr w:w="9916" w:h="15751" w:hRule="exact" w:wrap="none" w:vAnchor="page" w:hAnchor="page" w:x="1366" w:y="778"/>
        <w:numPr>
          <w:ilvl w:val="0"/>
          <w:numId w:val="3"/>
        </w:numPr>
        <w:shd w:val="clear" w:color="auto" w:fill="auto"/>
        <w:tabs>
          <w:tab w:val="left" w:pos="2004"/>
        </w:tabs>
        <w:spacing w:after="0" w:line="320" w:lineRule="exact"/>
        <w:ind w:firstLine="709"/>
        <w:jc w:val="both"/>
      </w:pPr>
      <w:r>
        <w:t>Оценку коррупционных рисков в деятельности Учреждения осуществляет Комиссия по соблюдению требований к служебному поведению и урегулированию конфликта интересов работников.</w:t>
      </w:r>
    </w:p>
    <w:p w:rsidR="00A045A3" w:rsidRDefault="00D55B9D" w:rsidP="00B1464F">
      <w:pPr>
        <w:pStyle w:val="20"/>
        <w:framePr w:w="9916" w:h="15751" w:hRule="exact" w:wrap="none" w:vAnchor="page" w:hAnchor="page" w:x="1366" w:y="778"/>
        <w:numPr>
          <w:ilvl w:val="0"/>
          <w:numId w:val="3"/>
        </w:numPr>
        <w:shd w:val="clear" w:color="auto" w:fill="auto"/>
        <w:tabs>
          <w:tab w:val="left" w:pos="1825"/>
        </w:tabs>
        <w:spacing w:after="0" w:line="320" w:lineRule="exact"/>
        <w:ind w:firstLine="709"/>
        <w:jc w:val="both"/>
      </w:pPr>
      <w:r>
        <w:t>Этапы проведения оценки коррупционных рисков:</w:t>
      </w:r>
    </w:p>
    <w:p w:rsidR="00A045A3" w:rsidRDefault="00D55B9D" w:rsidP="00B1464F">
      <w:pPr>
        <w:pStyle w:val="20"/>
        <w:framePr w:w="9916" w:h="15751" w:hRule="exact" w:wrap="none" w:vAnchor="page" w:hAnchor="page" w:x="1366" w:y="778"/>
        <w:numPr>
          <w:ilvl w:val="0"/>
          <w:numId w:val="4"/>
        </w:numPr>
        <w:shd w:val="clear" w:color="auto" w:fill="auto"/>
        <w:tabs>
          <w:tab w:val="left" w:pos="1517"/>
        </w:tabs>
        <w:spacing w:after="0" w:line="320" w:lineRule="exact"/>
        <w:ind w:firstLine="709"/>
        <w:jc w:val="both"/>
      </w:pPr>
      <w:r>
        <w:t>Провести анализ деятельности Учреждения, выделив:</w:t>
      </w:r>
    </w:p>
    <w:p w:rsidR="00A045A3" w:rsidRDefault="00D55B9D" w:rsidP="00B1464F">
      <w:pPr>
        <w:pStyle w:val="20"/>
        <w:framePr w:w="9916" w:h="15751" w:hRule="exact" w:wrap="none" w:vAnchor="page" w:hAnchor="page" w:x="1366" w:y="778"/>
        <w:numPr>
          <w:ilvl w:val="0"/>
          <w:numId w:val="5"/>
        </w:numPr>
        <w:shd w:val="clear" w:color="auto" w:fill="auto"/>
        <w:tabs>
          <w:tab w:val="left" w:pos="1624"/>
        </w:tabs>
        <w:spacing w:after="0" w:line="320" w:lineRule="exact"/>
        <w:ind w:firstLine="709"/>
        <w:jc w:val="both"/>
      </w:pPr>
      <w:r>
        <w:t>отдельные процессы;</w:t>
      </w:r>
    </w:p>
    <w:p w:rsidR="00A045A3" w:rsidRDefault="00D55B9D" w:rsidP="00B1464F">
      <w:pPr>
        <w:pStyle w:val="20"/>
        <w:framePr w:w="9916" w:h="15751" w:hRule="exact" w:wrap="none" w:vAnchor="page" w:hAnchor="page" w:x="1366" w:y="778"/>
        <w:numPr>
          <w:ilvl w:val="0"/>
          <w:numId w:val="5"/>
        </w:numPr>
        <w:shd w:val="clear" w:color="auto" w:fill="auto"/>
        <w:tabs>
          <w:tab w:val="left" w:pos="1652"/>
        </w:tabs>
        <w:spacing w:after="0" w:line="320" w:lineRule="exact"/>
        <w:ind w:firstLine="709"/>
        <w:jc w:val="both"/>
      </w:pPr>
      <w:r>
        <w:t>составные элементы процессов (</w:t>
      </w:r>
      <w:proofErr w:type="spellStart"/>
      <w:r>
        <w:t>подпроцессы</w:t>
      </w:r>
      <w:proofErr w:type="spellEnd"/>
      <w:r>
        <w:t>).</w:t>
      </w:r>
    </w:p>
    <w:p w:rsidR="00A045A3" w:rsidRDefault="00D55B9D" w:rsidP="00B1464F">
      <w:pPr>
        <w:pStyle w:val="20"/>
        <w:framePr w:w="9916" w:h="15751" w:hRule="exact" w:wrap="none" w:vAnchor="page" w:hAnchor="page" w:x="1366" w:y="778"/>
        <w:shd w:val="clear" w:color="auto" w:fill="auto"/>
        <w:spacing w:after="0" w:line="320" w:lineRule="exact"/>
        <w:ind w:firstLine="709"/>
        <w:jc w:val="both"/>
      </w:pPr>
      <w:r>
        <w:t>Выделить «критические точки» (элементы (</w:t>
      </w:r>
      <w:proofErr w:type="spellStart"/>
      <w:r>
        <w:t>подпроцессы</w:t>
      </w:r>
      <w:proofErr w:type="spellEnd"/>
      <w:r>
        <w:t>), при реализации которых наиболее вероятно возникновение коррупционных правонарушений).</w:t>
      </w:r>
    </w:p>
    <w:p w:rsidR="00A045A3" w:rsidRDefault="00D55B9D" w:rsidP="00B1464F">
      <w:pPr>
        <w:pStyle w:val="20"/>
        <w:framePr w:w="9916" w:h="15751" w:hRule="exact" w:wrap="none" w:vAnchor="page" w:hAnchor="page" w:x="1366" w:y="778"/>
        <w:shd w:val="clear" w:color="auto" w:fill="auto"/>
        <w:spacing w:after="0" w:line="320" w:lineRule="exact"/>
        <w:ind w:firstLine="709"/>
        <w:jc w:val="both"/>
      </w:pPr>
      <w:proofErr w:type="gramStart"/>
      <w:r>
        <w:t xml:space="preserve">Составить для </w:t>
      </w:r>
      <w:proofErr w:type="spellStart"/>
      <w:r>
        <w:t>подпроцессов</w:t>
      </w:r>
      <w:proofErr w:type="spellEnd"/>
      <w:r>
        <w:t>, реализация которых связана с коррупционным риском, описание возможных коррупционных правонарушений, включающее:</w:t>
      </w:r>
      <w:proofErr w:type="gramEnd"/>
    </w:p>
    <w:p w:rsidR="00A045A3" w:rsidRDefault="00D55B9D" w:rsidP="00B1464F">
      <w:pPr>
        <w:pStyle w:val="20"/>
        <w:framePr w:w="9916" w:h="15751" w:hRule="exact" w:wrap="none" w:vAnchor="page" w:hAnchor="page" w:x="1366" w:y="778"/>
        <w:numPr>
          <w:ilvl w:val="0"/>
          <w:numId w:val="4"/>
        </w:numPr>
        <w:shd w:val="clear" w:color="auto" w:fill="auto"/>
        <w:tabs>
          <w:tab w:val="left" w:pos="1517"/>
        </w:tabs>
        <w:spacing w:after="0" w:line="320" w:lineRule="exact"/>
        <w:ind w:left="560" w:firstLine="720"/>
        <w:jc w:val="both"/>
      </w:pPr>
      <w:r>
        <w:t>характеристику выгоды или преимущество, которое может быть получено работником Учреждения или Учреждением при совершении коррупционного правонарушения;</w:t>
      </w:r>
    </w:p>
    <w:bookmarkEnd w:id="0"/>
    <w:p w:rsidR="00A045A3" w:rsidRDefault="00A045A3">
      <w:pPr>
        <w:rPr>
          <w:sz w:val="2"/>
          <w:szCs w:val="2"/>
        </w:rPr>
        <w:sectPr w:rsidR="00A045A3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A045A3" w:rsidRDefault="00D55B9D">
      <w:pPr>
        <w:pStyle w:val="a7"/>
        <w:framePr w:wrap="none" w:vAnchor="page" w:hAnchor="page" w:x="6281" w:y="525"/>
        <w:shd w:val="clear" w:color="auto" w:fill="auto"/>
        <w:spacing w:line="240" w:lineRule="exact"/>
      </w:pPr>
      <w:r>
        <w:lastRenderedPageBreak/>
        <w:t>3</w:t>
      </w:r>
    </w:p>
    <w:p w:rsidR="00A045A3" w:rsidRDefault="00D55B9D">
      <w:pPr>
        <w:pStyle w:val="20"/>
        <w:framePr w:w="10534" w:h="14177" w:hRule="exact" w:wrap="none" w:vAnchor="page" w:hAnchor="page" w:x="856" w:y="1044"/>
        <w:numPr>
          <w:ilvl w:val="0"/>
          <w:numId w:val="4"/>
        </w:numPr>
        <w:shd w:val="clear" w:color="auto" w:fill="auto"/>
        <w:tabs>
          <w:tab w:val="left" w:pos="1530"/>
        </w:tabs>
        <w:spacing w:after="0" w:line="320" w:lineRule="exact"/>
        <w:ind w:left="560" w:firstLine="700"/>
        <w:jc w:val="both"/>
      </w:pPr>
      <w:r>
        <w:t xml:space="preserve">должности в Учреждении, которые являются «ключевыми» для совершения коррупционного правонарушения (потенциально </w:t>
      </w:r>
      <w:proofErr w:type="spellStart"/>
      <w:r>
        <w:t>коррупциогенные</w:t>
      </w:r>
      <w:proofErr w:type="spellEnd"/>
      <w:r>
        <w:t xml:space="preserve"> должности);</w:t>
      </w:r>
    </w:p>
    <w:p w:rsidR="00A045A3" w:rsidRDefault="00D55B9D">
      <w:pPr>
        <w:pStyle w:val="20"/>
        <w:framePr w:w="10534" w:h="14177" w:hRule="exact" w:wrap="none" w:vAnchor="page" w:hAnchor="page" w:x="856" w:y="1044"/>
        <w:numPr>
          <w:ilvl w:val="0"/>
          <w:numId w:val="4"/>
        </w:numPr>
        <w:shd w:val="clear" w:color="auto" w:fill="auto"/>
        <w:tabs>
          <w:tab w:val="left" w:pos="1527"/>
        </w:tabs>
        <w:spacing w:after="0" w:line="320" w:lineRule="exact"/>
        <w:ind w:left="560" w:firstLine="700"/>
        <w:jc w:val="both"/>
      </w:pPr>
      <w:r>
        <w:t>возможные формы осуществления коррупционных платежей (денежное вознаграждение, услуги, преимущества и т.д.).</w:t>
      </w:r>
    </w:p>
    <w:p w:rsidR="00A045A3" w:rsidRDefault="00D55B9D">
      <w:pPr>
        <w:pStyle w:val="20"/>
        <w:framePr w:w="10534" w:h="14177" w:hRule="exact" w:wrap="none" w:vAnchor="page" w:hAnchor="page" w:x="856" w:y="1044"/>
        <w:shd w:val="clear" w:color="auto" w:fill="auto"/>
        <w:spacing w:after="0" w:line="320" w:lineRule="exact"/>
        <w:ind w:left="560" w:firstLine="700"/>
        <w:jc w:val="both"/>
      </w:pPr>
      <w:r>
        <w:t>Разработать на основании проведенного анализа карту коррупционных рисков Учреждения (сводное описание «критических точек» и возможных коррупционных правонарушений).</w:t>
      </w:r>
    </w:p>
    <w:p w:rsidR="00A045A3" w:rsidRDefault="00D55B9D">
      <w:pPr>
        <w:pStyle w:val="20"/>
        <w:framePr w:w="10534" w:h="14177" w:hRule="exact" w:wrap="none" w:vAnchor="page" w:hAnchor="page" w:x="856" w:y="1044"/>
        <w:shd w:val="clear" w:color="auto" w:fill="auto"/>
        <w:spacing w:after="0" w:line="320" w:lineRule="exact"/>
        <w:ind w:left="560" w:firstLine="700"/>
        <w:jc w:val="both"/>
      </w:pPr>
      <w:r>
        <w:t>Сформировать перечень должностей, связанных с высоким коррупционным риском.</w:t>
      </w:r>
    </w:p>
    <w:p w:rsidR="00A045A3" w:rsidRDefault="00D55B9D">
      <w:pPr>
        <w:pStyle w:val="20"/>
        <w:framePr w:w="10534" w:h="14177" w:hRule="exact" w:wrap="none" w:vAnchor="page" w:hAnchor="page" w:x="856" w:y="1044"/>
        <w:shd w:val="clear" w:color="auto" w:fill="auto"/>
        <w:spacing w:after="0" w:line="320" w:lineRule="exact"/>
        <w:ind w:left="560" w:firstLine="700"/>
        <w:jc w:val="both"/>
      </w:pPr>
      <w:r>
        <w:t>Разработать комплекс мер по устранению или минимизации коррупционных рисков. Такие меры разрабатываются для каждой «критической точки».</w:t>
      </w:r>
    </w:p>
    <w:p w:rsidR="00A045A3" w:rsidRDefault="00D55B9D">
      <w:pPr>
        <w:pStyle w:val="20"/>
        <w:framePr w:w="10534" w:h="14177" w:hRule="exact" w:wrap="none" w:vAnchor="page" w:hAnchor="page" w:x="856" w:y="1044"/>
        <w:shd w:val="clear" w:color="auto" w:fill="auto"/>
        <w:spacing w:after="0" w:line="320" w:lineRule="exact"/>
        <w:ind w:left="560" w:firstLine="700"/>
        <w:jc w:val="both"/>
      </w:pPr>
      <w:r>
        <w:t>В зависимости от специфики конкретного процесса такие меры включают:</w:t>
      </w:r>
    </w:p>
    <w:p w:rsidR="00A045A3" w:rsidRDefault="00D55B9D">
      <w:pPr>
        <w:pStyle w:val="20"/>
        <w:framePr w:w="10534" w:h="14177" w:hRule="exact" w:wrap="none" w:vAnchor="page" w:hAnchor="page" w:x="856" w:y="1044"/>
        <w:numPr>
          <w:ilvl w:val="0"/>
          <w:numId w:val="4"/>
        </w:numPr>
        <w:shd w:val="clear" w:color="auto" w:fill="auto"/>
        <w:tabs>
          <w:tab w:val="left" w:pos="1523"/>
        </w:tabs>
        <w:spacing w:after="0" w:line="320" w:lineRule="exact"/>
        <w:ind w:left="560" w:firstLine="700"/>
        <w:jc w:val="both"/>
      </w:pPr>
      <w:r>
        <w:t>проведение обучающих мероприятий для работников Учреждения по вопросам противодействия коррупции;</w:t>
      </w:r>
    </w:p>
    <w:p w:rsidR="00A045A3" w:rsidRDefault="00D55B9D">
      <w:pPr>
        <w:pStyle w:val="20"/>
        <w:framePr w:w="10534" w:h="14177" w:hRule="exact" w:wrap="none" w:vAnchor="page" w:hAnchor="page" w:x="856" w:y="1044"/>
        <w:numPr>
          <w:ilvl w:val="0"/>
          <w:numId w:val="4"/>
        </w:numPr>
        <w:shd w:val="clear" w:color="auto" w:fill="auto"/>
        <w:tabs>
          <w:tab w:val="left" w:pos="1527"/>
        </w:tabs>
        <w:spacing w:after="0" w:line="320" w:lineRule="exact"/>
        <w:ind w:left="560" w:firstLine="700"/>
        <w:jc w:val="both"/>
      </w:pPr>
      <w:r>
        <w:t>согласование с органом исполнительной государственной власти области, осуществляющим функции учредителя, решений по отдельным вопросам перед их принятием;</w:t>
      </w:r>
    </w:p>
    <w:p w:rsidR="00A045A3" w:rsidRDefault="00D55B9D">
      <w:pPr>
        <w:pStyle w:val="20"/>
        <w:framePr w:w="10534" w:h="14177" w:hRule="exact" w:wrap="none" w:vAnchor="page" w:hAnchor="page" w:x="856" w:y="1044"/>
        <w:numPr>
          <w:ilvl w:val="0"/>
          <w:numId w:val="4"/>
        </w:numPr>
        <w:shd w:val="clear" w:color="auto" w:fill="auto"/>
        <w:tabs>
          <w:tab w:val="left" w:pos="1527"/>
        </w:tabs>
        <w:spacing w:after="0" w:line="320" w:lineRule="exact"/>
        <w:ind w:left="560" w:firstLine="700"/>
        <w:jc w:val="both"/>
      </w:pPr>
      <w:r>
        <w:t>создание форм отчетности по результатам принятых решений (например, ежегодный отчет о деятельности, о реализации программы и т.д.);</w:t>
      </w:r>
    </w:p>
    <w:p w:rsidR="00A045A3" w:rsidRDefault="00D55B9D">
      <w:pPr>
        <w:pStyle w:val="20"/>
        <w:framePr w:w="10534" w:h="14177" w:hRule="exact" w:wrap="none" w:vAnchor="page" w:hAnchor="page" w:x="856" w:y="1044"/>
        <w:numPr>
          <w:ilvl w:val="0"/>
          <w:numId w:val="4"/>
        </w:numPr>
        <w:shd w:val="clear" w:color="auto" w:fill="auto"/>
        <w:tabs>
          <w:tab w:val="left" w:pos="1520"/>
        </w:tabs>
        <w:spacing w:after="0" w:line="320" w:lineRule="exact"/>
        <w:ind w:left="560" w:firstLine="700"/>
        <w:jc w:val="both"/>
      </w:pPr>
      <w:r>
        <w:t>внедрение систем электронного взаимодействия с гражданами и организациями;</w:t>
      </w:r>
    </w:p>
    <w:p w:rsidR="00A045A3" w:rsidRDefault="00D55B9D">
      <w:pPr>
        <w:pStyle w:val="20"/>
        <w:framePr w:w="10534" w:h="14177" w:hRule="exact" w:wrap="none" w:vAnchor="page" w:hAnchor="page" w:x="856" w:y="1044"/>
        <w:numPr>
          <w:ilvl w:val="0"/>
          <w:numId w:val="4"/>
        </w:numPr>
        <w:shd w:val="clear" w:color="auto" w:fill="auto"/>
        <w:tabs>
          <w:tab w:val="left" w:pos="1527"/>
        </w:tabs>
        <w:spacing w:after="0" w:line="320" w:lineRule="exact"/>
        <w:ind w:left="560" w:firstLine="700"/>
        <w:jc w:val="both"/>
      </w:pPr>
      <w:r>
        <w:t xml:space="preserve">осуществление внутреннего </w:t>
      </w:r>
      <w:proofErr w:type="gramStart"/>
      <w:r>
        <w:t>контроля за</w:t>
      </w:r>
      <w:proofErr w:type="gramEnd"/>
      <w:r>
        <w:t xml:space="preserve"> исполнением работниками Учреждения своих обязанностей (проверочные мероприятия на основании поступившей информации о проявлениях коррупции);</w:t>
      </w:r>
    </w:p>
    <w:p w:rsidR="00A045A3" w:rsidRDefault="00D55B9D">
      <w:pPr>
        <w:pStyle w:val="20"/>
        <w:framePr w:w="10534" w:h="14177" w:hRule="exact" w:wrap="none" w:vAnchor="page" w:hAnchor="page" w:x="856" w:y="1044"/>
        <w:numPr>
          <w:ilvl w:val="0"/>
          <w:numId w:val="4"/>
        </w:numPr>
        <w:shd w:val="clear" w:color="auto" w:fill="auto"/>
        <w:tabs>
          <w:tab w:val="left" w:pos="1534"/>
        </w:tabs>
        <w:spacing w:after="0" w:line="320" w:lineRule="exact"/>
        <w:ind w:left="560" w:firstLine="700"/>
        <w:jc w:val="both"/>
      </w:pPr>
      <w:r>
        <w:t xml:space="preserve">регламентация сроков и порядка реализации </w:t>
      </w:r>
      <w:proofErr w:type="spellStart"/>
      <w:r>
        <w:t>подпроцессов</w:t>
      </w:r>
      <w:proofErr w:type="spellEnd"/>
      <w:r>
        <w:t xml:space="preserve"> с повышенным уровнем коррупционной уязвимости;</w:t>
      </w:r>
    </w:p>
    <w:p w:rsidR="00A045A3" w:rsidRDefault="00D55B9D">
      <w:pPr>
        <w:pStyle w:val="20"/>
        <w:framePr w:w="10534" w:h="14177" w:hRule="exact" w:wrap="none" w:vAnchor="page" w:hAnchor="page" w:x="856" w:y="1044"/>
        <w:numPr>
          <w:ilvl w:val="0"/>
          <w:numId w:val="4"/>
        </w:numPr>
        <w:shd w:val="clear" w:color="auto" w:fill="auto"/>
        <w:tabs>
          <w:tab w:val="left" w:pos="1527"/>
        </w:tabs>
        <w:spacing w:after="303" w:line="320" w:lineRule="exact"/>
        <w:ind w:left="560" w:firstLine="700"/>
        <w:jc w:val="both"/>
      </w:pPr>
      <w:r>
        <w:t>использование видео- и звукозаписывающих устройств в местах приема граждан и представителей организаций и иные меры.</w:t>
      </w:r>
    </w:p>
    <w:p w:rsidR="00A045A3" w:rsidRDefault="00D55B9D">
      <w:pPr>
        <w:pStyle w:val="22"/>
        <w:framePr w:w="10534" w:h="14177" w:hRule="exact" w:wrap="none" w:vAnchor="page" w:hAnchor="page" w:x="856" w:y="1044"/>
        <w:numPr>
          <w:ilvl w:val="0"/>
          <w:numId w:val="2"/>
        </w:numPr>
        <w:shd w:val="clear" w:color="auto" w:fill="auto"/>
        <w:tabs>
          <w:tab w:val="left" w:pos="4200"/>
        </w:tabs>
        <w:spacing w:before="0" w:line="317" w:lineRule="exact"/>
        <w:ind w:left="3820"/>
      </w:pPr>
      <w:bookmarkStart w:id="3" w:name="bookmark3"/>
      <w:r>
        <w:t>Карта коррупционных рисков</w:t>
      </w:r>
      <w:bookmarkEnd w:id="3"/>
    </w:p>
    <w:p w:rsidR="00A045A3" w:rsidRDefault="00D55B9D">
      <w:pPr>
        <w:pStyle w:val="20"/>
        <w:framePr w:w="10534" w:h="14177" w:hRule="exact" w:wrap="none" w:vAnchor="page" w:hAnchor="page" w:x="856" w:y="1044"/>
        <w:numPr>
          <w:ilvl w:val="0"/>
          <w:numId w:val="6"/>
        </w:numPr>
        <w:shd w:val="clear" w:color="auto" w:fill="auto"/>
        <w:tabs>
          <w:tab w:val="left" w:pos="1842"/>
        </w:tabs>
        <w:spacing w:after="0" w:line="317" w:lineRule="exact"/>
        <w:ind w:left="560" w:firstLine="700"/>
        <w:jc w:val="both"/>
      </w:pPr>
      <w:r>
        <w:t>Карта коррупционных рисков (далее - Карта) содержит:</w:t>
      </w:r>
    </w:p>
    <w:p w:rsidR="00A045A3" w:rsidRDefault="00D55B9D">
      <w:pPr>
        <w:pStyle w:val="20"/>
        <w:framePr w:w="10534" w:h="14177" w:hRule="exact" w:wrap="none" w:vAnchor="page" w:hAnchor="page" w:x="856" w:y="1044"/>
        <w:numPr>
          <w:ilvl w:val="0"/>
          <w:numId w:val="4"/>
        </w:numPr>
        <w:shd w:val="clear" w:color="auto" w:fill="auto"/>
        <w:tabs>
          <w:tab w:val="left" w:pos="1523"/>
        </w:tabs>
        <w:spacing w:after="0" w:line="317" w:lineRule="exact"/>
        <w:ind w:left="560" w:firstLine="700"/>
        <w:jc w:val="both"/>
      </w:pPr>
      <w:r>
        <w:t>зоны повышенного коррупционного риска (коррупционно-опасные функции и полномочия), которые считаются наиболее предрасполагающими к возникновению коррупционных правонарушений;</w:t>
      </w:r>
    </w:p>
    <w:p w:rsidR="00A045A3" w:rsidRDefault="00D55B9D">
      <w:pPr>
        <w:pStyle w:val="20"/>
        <w:framePr w:w="10534" w:h="14177" w:hRule="exact" w:wrap="none" w:vAnchor="page" w:hAnchor="page" w:x="856" w:y="1044"/>
        <w:numPr>
          <w:ilvl w:val="0"/>
          <w:numId w:val="4"/>
        </w:numPr>
        <w:shd w:val="clear" w:color="auto" w:fill="auto"/>
        <w:tabs>
          <w:tab w:val="left" w:pos="1530"/>
        </w:tabs>
        <w:spacing w:after="0" w:line="317" w:lineRule="exact"/>
        <w:ind w:left="560" w:firstLine="700"/>
        <w:jc w:val="both"/>
      </w:pPr>
      <w:r>
        <w:t>перечень должностей Учреждения, связанных с определенной зоной повышенного коррупционного риска (с реализацией коррупционно-опасных функций и полномочий);</w:t>
      </w:r>
    </w:p>
    <w:p w:rsidR="00A045A3" w:rsidRDefault="00D55B9D">
      <w:pPr>
        <w:pStyle w:val="20"/>
        <w:framePr w:w="10534" w:h="14177" w:hRule="exact" w:wrap="none" w:vAnchor="page" w:hAnchor="page" w:x="856" w:y="1044"/>
        <w:numPr>
          <w:ilvl w:val="0"/>
          <w:numId w:val="4"/>
        </w:numPr>
        <w:shd w:val="clear" w:color="auto" w:fill="auto"/>
        <w:tabs>
          <w:tab w:val="left" w:pos="1534"/>
        </w:tabs>
        <w:spacing w:after="0" w:line="317" w:lineRule="exact"/>
        <w:ind w:left="560" w:firstLine="700"/>
        <w:jc w:val="both"/>
      </w:pPr>
      <w:r>
        <w:t>типовые ситуации, характеризующие выгоды или преимущества, которые могут быть получены отдельными работниками при совершении коррупционного правонарушения;</w:t>
      </w:r>
    </w:p>
    <w:p w:rsidR="00A045A3" w:rsidRDefault="00D55B9D">
      <w:pPr>
        <w:pStyle w:val="20"/>
        <w:framePr w:w="10534" w:h="14177" w:hRule="exact" w:wrap="none" w:vAnchor="page" w:hAnchor="page" w:x="856" w:y="1044"/>
        <w:numPr>
          <w:ilvl w:val="0"/>
          <w:numId w:val="4"/>
        </w:numPr>
        <w:shd w:val="clear" w:color="auto" w:fill="auto"/>
        <w:tabs>
          <w:tab w:val="left" w:pos="1525"/>
        </w:tabs>
        <w:spacing w:after="0" w:line="317" w:lineRule="exact"/>
        <w:ind w:left="560" w:firstLine="700"/>
        <w:jc w:val="both"/>
      </w:pPr>
      <w:r>
        <w:t>меры по устранению или минимизации коррупционно-опасных функций.</w:t>
      </w:r>
    </w:p>
    <w:p w:rsidR="00A045A3" w:rsidRDefault="00D55B9D">
      <w:pPr>
        <w:pStyle w:val="20"/>
        <w:framePr w:w="10534" w:h="14177" w:hRule="exact" w:wrap="none" w:vAnchor="page" w:hAnchor="page" w:x="856" w:y="1044"/>
        <w:numPr>
          <w:ilvl w:val="0"/>
          <w:numId w:val="6"/>
        </w:numPr>
        <w:shd w:val="clear" w:color="auto" w:fill="auto"/>
        <w:tabs>
          <w:tab w:val="left" w:pos="1842"/>
        </w:tabs>
        <w:spacing w:after="0" w:line="317" w:lineRule="exact"/>
        <w:ind w:left="560" w:firstLine="700"/>
        <w:jc w:val="both"/>
      </w:pPr>
      <w:r>
        <w:t>Карта утверждается главным врачом Учреждения.</w:t>
      </w:r>
    </w:p>
    <w:p w:rsidR="00A045A3" w:rsidRDefault="00D55B9D">
      <w:pPr>
        <w:pStyle w:val="20"/>
        <w:framePr w:w="10534" w:h="14177" w:hRule="exact" w:wrap="none" w:vAnchor="page" w:hAnchor="page" w:x="856" w:y="1044"/>
        <w:shd w:val="clear" w:color="auto" w:fill="auto"/>
        <w:spacing w:after="0" w:line="317" w:lineRule="exact"/>
        <w:ind w:left="560" w:firstLine="700"/>
        <w:jc w:val="both"/>
      </w:pPr>
      <w:r>
        <w:t>Карта подлежит изменению:</w:t>
      </w:r>
    </w:p>
    <w:p w:rsidR="00A045A3" w:rsidRDefault="00A045A3">
      <w:pPr>
        <w:rPr>
          <w:sz w:val="2"/>
          <w:szCs w:val="2"/>
        </w:rPr>
        <w:sectPr w:rsidR="00A045A3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A045A3" w:rsidRDefault="00D55B9D">
      <w:pPr>
        <w:pStyle w:val="a7"/>
        <w:framePr w:wrap="none" w:vAnchor="page" w:hAnchor="page" w:x="6274" w:y="525"/>
        <w:shd w:val="clear" w:color="auto" w:fill="auto"/>
        <w:spacing w:line="240" w:lineRule="exact"/>
      </w:pPr>
      <w:r>
        <w:lastRenderedPageBreak/>
        <w:t>4</w:t>
      </w:r>
    </w:p>
    <w:p w:rsidR="00A045A3" w:rsidRDefault="00D55B9D">
      <w:pPr>
        <w:pStyle w:val="70"/>
        <w:framePr w:w="10534" w:h="3614" w:hRule="exact" w:wrap="none" w:vAnchor="page" w:hAnchor="page" w:x="856" w:y="1048"/>
        <w:numPr>
          <w:ilvl w:val="0"/>
          <w:numId w:val="4"/>
        </w:numPr>
        <w:shd w:val="clear" w:color="auto" w:fill="auto"/>
        <w:tabs>
          <w:tab w:val="left" w:pos="1488"/>
        </w:tabs>
        <w:ind w:left="540"/>
      </w:pPr>
      <w:r>
        <w:t>по результатам ежегодного проведения оценки коррупционных рисков в Учреждении;</w:t>
      </w:r>
    </w:p>
    <w:p w:rsidR="00A045A3" w:rsidRDefault="00D55B9D">
      <w:pPr>
        <w:pStyle w:val="20"/>
        <w:framePr w:w="10534" w:h="3614" w:hRule="exact" w:wrap="none" w:vAnchor="page" w:hAnchor="page" w:x="856" w:y="1048"/>
        <w:numPr>
          <w:ilvl w:val="0"/>
          <w:numId w:val="4"/>
        </w:numPr>
        <w:shd w:val="clear" w:color="auto" w:fill="auto"/>
        <w:tabs>
          <w:tab w:val="left" w:pos="1495"/>
        </w:tabs>
        <w:spacing w:after="0" w:line="320" w:lineRule="exact"/>
        <w:ind w:left="540" w:firstLine="700"/>
        <w:jc w:val="both"/>
      </w:pPr>
      <w:r>
        <w:t>в случае внесения изменений в должностные инструкции работников Учреждения, должности которых указаны в Карте или учредительные документы Учреждения;</w:t>
      </w:r>
    </w:p>
    <w:p w:rsidR="00A045A3" w:rsidRDefault="00D55B9D">
      <w:pPr>
        <w:pStyle w:val="20"/>
        <w:framePr w:w="10534" w:h="3614" w:hRule="exact" w:wrap="none" w:vAnchor="page" w:hAnchor="page" w:x="856" w:y="1048"/>
        <w:numPr>
          <w:ilvl w:val="0"/>
          <w:numId w:val="4"/>
        </w:numPr>
        <w:shd w:val="clear" w:color="auto" w:fill="auto"/>
        <w:tabs>
          <w:tab w:val="left" w:pos="1489"/>
        </w:tabs>
        <w:spacing w:after="0" w:line="320" w:lineRule="exact"/>
        <w:ind w:left="540" w:firstLine="700"/>
        <w:jc w:val="both"/>
      </w:pPr>
      <w:r>
        <w:t>в случае выявления фактов коррупции в Учреждении.</w:t>
      </w:r>
    </w:p>
    <w:p w:rsidR="00A045A3" w:rsidRDefault="00D55B9D">
      <w:pPr>
        <w:pStyle w:val="20"/>
        <w:framePr w:w="10534" w:h="3614" w:hRule="exact" w:wrap="none" w:vAnchor="page" w:hAnchor="page" w:x="856" w:y="1048"/>
        <w:numPr>
          <w:ilvl w:val="0"/>
          <w:numId w:val="6"/>
        </w:numPr>
        <w:shd w:val="clear" w:color="auto" w:fill="auto"/>
        <w:tabs>
          <w:tab w:val="left" w:pos="1919"/>
        </w:tabs>
        <w:spacing w:after="0" w:line="320" w:lineRule="exact"/>
        <w:ind w:left="540" w:firstLine="700"/>
        <w:jc w:val="both"/>
      </w:pPr>
      <w:r>
        <w:t xml:space="preserve">Карта коррупционных рисков </w:t>
      </w:r>
      <w:r w:rsidR="00BB7FDB">
        <w:t xml:space="preserve">ГАУЗ АО «Михайловская районная больница» </w:t>
      </w:r>
      <w:r>
        <w:t xml:space="preserve"> является приложением № 1 к настоящему положению.</w:t>
      </w:r>
    </w:p>
    <w:p w:rsidR="00A045A3" w:rsidRDefault="00D55B9D">
      <w:pPr>
        <w:pStyle w:val="20"/>
        <w:framePr w:w="10534" w:h="3614" w:hRule="exact" w:wrap="none" w:vAnchor="page" w:hAnchor="page" w:x="856" w:y="1048"/>
        <w:numPr>
          <w:ilvl w:val="0"/>
          <w:numId w:val="6"/>
        </w:numPr>
        <w:shd w:val="clear" w:color="auto" w:fill="auto"/>
        <w:tabs>
          <w:tab w:val="left" w:pos="1919"/>
        </w:tabs>
        <w:spacing w:after="0" w:line="320" w:lineRule="exact"/>
        <w:ind w:left="540" w:firstLine="700"/>
        <w:jc w:val="both"/>
      </w:pPr>
      <w:r>
        <w:t xml:space="preserve">Карта коррупционных рисков, возникающих при осуществлении закупок в </w:t>
      </w:r>
      <w:r w:rsidR="00BB7FDB">
        <w:t xml:space="preserve">ГАУЗ АО «Михайловская районная больница» </w:t>
      </w:r>
      <w:r>
        <w:t xml:space="preserve"> является приложением № 2 к настоящему положению.</w:t>
      </w:r>
    </w:p>
    <w:p w:rsidR="00A045A3" w:rsidRDefault="00A045A3">
      <w:pPr>
        <w:rPr>
          <w:sz w:val="2"/>
          <w:szCs w:val="2"/>
        </w:rPr>
        <w:sectPr w:rsidR="00A045A3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A045A3" w:rsidRPr="007025F6" w:rsidRDefault="00D55B9D" w:rsidP="00D72AB9">
      <w:pPr>
        <w:pStyle w:val="40"/>
        <w:framePr w:w="14681" w:h="1009" w:hRule="exact" w:wrap="none" w:vAnchor="page" w:hAnchor="page" w:x="1279" w:y="950"/>
        <w:shd w:val="clear" w:color="auto" w:fill="auto"/>
        <w:spacing w:before="0" w:after="0" w:line="240" w:lineRule="auto"/>
        <w:ind w:left="11340" w:right="651"/>
        <w:jc w:val="left"/>
        <w:rPr>
          <w:b w:val="0"/>
          <w:sz w:val="24"/>
        </w:rPr>
      </w:pPr>
      <w:r w:rsidRPr="007025F6">
        <w:rPr>
          <w:b w:val="0"/>
          <w:sz w:val="24"/>
        </w:rPr>
        <w:lastRenderedPageBreak/>
        <w:t>Приложение № 1 к Положению об оценке коррупционных</w:t>
      </w:r>
      <w:r w:rsidRPr="007025F6">
        <w:rPr>
          <w:sz w:val="24"/>
        </w:rPr>
        <w:t xml:space="preserve"> </w:t>
      </w:r>
      <w:r w:rsidR="00D72AB9">
        <w:rPr>
          <w:sz w:val="24"/>
        </w:rPr>
        <w:t>р</w:t>
      </w:r>
      <w:r w:rsidRPr="007025F6">
        <w:rPr>
          <w:b w:val="0"/>
          <w:sz w:val="24"/>
        </w:rPr>
        <w:t>исков</w:t>
      </w:r>
    </w:p>
    <w:p w:rsidR="00A045A3" w:rsidRDefault="00D55B9D">
      <w:pPr>
        <w:pStyle w:val="22"/>
        <w:framePr w:w="14681" w:h="350" w:hRule="exact" w:wrap="none" w:vAnchor="page" w:hAnchor="page" w:x="1279" w:y="2589"/>
        <w:shd w:val="clear" w:color="auto" w:fill="auto"/>
        <w:spacing w:before="0" w:line="280" w:lineRule="exact"/>
        <w:ind w:right="340"/>
        <w:jc w:val="center"/>
      </w:pPr>
      <w:bookmarkStart w:id="4" w:name="bookmark4"/>
      <w:r>
        <w:t>Карта</w:t>
      </w:r>
      <w:r w:rsidR="00015059">
        <w:t xml:space="preserve"> коррупционных рисков в ГАУЗ АО «МИХАЙЛОВСКАЯ РАЙОННАЯ БОЛЬНИЦА</w:t>
      </w:r>
      <w:r>
        <w:t>»</w:t>
      </w:r>
      <w:bookmarkEnd w:id="4"/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3643"/>
        <w:gridCol w:w="3953"/>
        <w:gridCol w:w="3298"/>
        <w:gridCol w:w="3787"/>
      </w:tblGrid>
      <w:tr w:rsidR="00A045A3">
        <w:trPr>
          <w:trHeight w:hRule="exact" w:val="1141"/>
        </w:trPr>
        <w:tc>
          <w:tcPr>
            <w:tcW w:w="3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045A3" w:rsidRDefault="00D55B9D">
            <w:pPr>
              <w:pStyle w:val="20"/>
              <w:framePr w:w="14681" w:h="7553" w:wrap="none" w:vAnchor="page" w:hAnchor="page" w:x="1279" w:y="3213"/>
              <w:shd w:val="clear" w:color="auto" w:fill="auto"/>
              <w:spacing w:after="0" w:line="277" w:lineRule="exact"/>
              <w:jc w:val="left"/>
            </w:pPr>
            <w:r>
              <w:rPr>
                <w:rStyle w:val="2115pt"/>
              </w:rPr>
              <w:t>Зоны повышенного коррупционного риска (коррупционно-опасные функции и полномочия)</w:t>
            </w:r>
          </w:p>
        </w:tc>
        <w:tc>
          <w:tcPr>
            <w:tcW w:w="39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45A3" w:rsidRDefault="00D55B9D">
            <w:pPr>
              <w:pStyle w:val="20"/>
              <w:framePr w:w="14681" w:h="7553" w:wrap="none" w:vAnchor="page" w:hAnchor="page" w:x="1279" w:y="3213"/>
              <w:shd w:val="clear" w:color="auto" w:fill="auto"/>
              <w:spacing w:after="0" w:line="284" w:lineRule="exact"/>
              <w:jc w:val="left"/>
            </w:pPr>
            <w:r>
              <w:rPr>
                <w:rStyle w:val="2115pt"/>
              </w:rPr>
              <w:t>Перечень должностей Учреждения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45A3" w:rsidRDefault="00D55B9D" w:rsidP="00777709">
            <w:pPr>
              <w:pStyle w:val="20"/>
              <w:framePr w:w="14681" w:h="7553" w:wrap="none" w:vAnchor="page" w:hAnchor="page" w:x="1279" w:y="3213"/>
              <w:shd w:val="clear" w:color="auto" w:fill="auto"/>
              <w:spacing w:after="0" w:line="230" w:lineRule="exact"/>
              <w:jc w:val="left"/>
            </w:pPr>
            <w:r>
              <w:rPr>
                <w:rStyle w:val="2115pt"/>
              </w:rPr>
              <w:t>Типовые ситуации</w:t>
            </w:r>
          </w:p>
        </w:tc>
        <w:tc>
          <w:tcPr>
            <w:tcW w:w="37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45A3" w:rsidRDefault="00D55B9D">
            <w:pPr>
              <w:pStyle w:val="20"/>
              <w:framePr w:w="14681" w:h="7553" w:wrap="none" w:vAnchor="page" w:hAnchor="page" w:x="1279" w:y="3213"/>
              <w:shd w:val="clear" w:color="auto" w:fill="auto"/>
              <w:spacing w:after="0" w:line="230" w:lineRule="exact"/>
              <w:jc w:val="both"/>
            </w:pPr>
            <w:r>
              <w:rPr>
                <w:rStyle w:val="2115pt"/>
              </w:rPr>
              <w:t>Меры по устранению</w:t>
            </w:r>
          </w:p>
        </w:tc>
      </w:tr>
      <w:tr w:rsidR="00A045A3" w:rsidTr="00777709">
        <w:trPr>
          <w:trHeight w:hRule="exact" w:val="2491"/>
        </w:trPr>
        <w:tc>
          <w:tcPr>
            <w:tcW w:w="3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45A3" w:rsidRDefault="00D55B9D">
            <w:pPr>
              <w:pStyle w:val="20"/>
              <w:framePr w:w="14681" w:h="7553" w:wrap="none" w:vAnchor="page" w:hAnchor="page" w:x="1279" w:y="3213"/>
              <w:shd w:val="clear" w:color="auto" w:fill="auto"/>
              <w:spacing w:after="0" w:line="281" w:lineRule="exact"/>
              <w:jc w:val="left"/>
            </w:pPr>
            <w:r>
              <w:rPr>
                <w:rStyle w:val="2115pt0"/>
              </w:rPr>
              <w:t>Организация деятельности учреждения</w:t>
            </w:r>
          </w:p>
        </w:tc>
        <w:tc>
          <w:tcPr>
            <w:tcW w:w="39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4F85" w:rsidRDefault="00D55B9D" w:rsidP="00D72AB9">
            <w:pPr>
              <w:pStyle w:val="20"/>
              <w:framePr w:w="14681" w:h="7553" w:wrap="none" w:vAnchor="page" w:hAnchor="page" w:x="1279" w:y="3213"/>
              <w:shd w:val="clear" w:color="auto" w:fill="auto"/>
              <w:spacing w:after="0" w:line="274" w:lineRule="exact"/>
              <w:jc w:val="left"/>
              <w:rPr>
                <w:rStyle w:val="2115pt0"/>
              </w:rPr>
            </w:pPr>
            <w:r>
              <w:rPr>
                <w:rStyle w:val="2115pt0"/>
              </w:rPr>
              <w:t>Гл</w:t>
            </w:r>
            <w:r w:rsidR="004F4F85">
              <w:rPr>
                <w:rStyle w:val="2115pt0"/>
              </w:rPr>
              <w:t xml:space="preserve">авный врач, </w:t>
            </w:r>
          </w:p>
          <w:p w:rsidR="00A045A3" w:rsidRDefault="004F4F85" w:rsidP="00D72AB9">
            <w:pPr>
              <w:pStyle w:val="20"/>
              <w:framePr w:w="14681" w:h="7553" w:wrap="none" w:vAnchor="page" w:hAnchor="page" w:x="1279" w:y="3213"/>
              <w:shd w:val="clear" w:color="auto" w:fill="auto"/>
              <w:spacing w:after="0" w:line="274" w:lineRule="exact"/>
              <w:jc w:val="left"/>
            </w:pPr>
            <w:r>
              <w:rPr>
                <w:rStyle w:val="2115pt0"/>
              </w:rPr>
              <w:t xml:space="preserve">заместитель главного врача по </w:t>
            </w:r>
            <w:proofErr w:type="gramStart"/>
            <w:r>
              <w:rPr>
                <w:rStyle w:val="2115pt0"/>
              </w:rPr>
              <w:t>АПР</w:t>
            </w:r>
            <w:proofErr w:type="gramEnd"/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45A3" w:rsidRDefault="00D55B9D" w:rsidP="00777709">
            <w:pPr>
              <w:pStyle w:val="20"/>
              <w:framePr w:w="14681" w:h="7553" w:wrap="none" w:vAnchor="page" w:hAnchor="page" w:x="1279" w:y="3213"/>
              <w:shd w:val="clear" w:color="auto" w:fill="auto"/>
              <w:spacing w:after="0" w:line="274" w:lineRule="exact"/>
              <w:jc w:val="left"/>
            </w:pPr>
            <w:r>
              <w:rPr>
                <w:rStyle w:val="2115pt0"/>
              </w:rPr>
              <w:t>Использование своих служебных полномочий при решении личных вопросов, связанных, с удовлетворением материальных потребностей должностного лица или его родственников либо личной заинтересованности</w:t>
            </w:r>
          </w:p>
        </w:tc>
        <w:tc>
          <w:tcPr>
            <w:tcW w:w="37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45A3" w:rsidRDefault="00D55B9D">
            <w:pPr>
              <w:pStyle w:val="20"/>
              <w:framePr w:w="14681" w:h="7553" w:wrap="none" w:vAnchor="page" w:hAnchor="page" w:x="1279" w:y="3213"/>
              <w:shd w:val="clear" w:color="auto" w:fill="auto"/>
              <w:spacing w:after="0" w:line="274" w:lineRule="exact"/>
              <w:jc w:val="both"/>
            </w:pPr>
            <w:r>
              <w:rPr>
                <w:rStyle w:val="2115pt0"/>
              </w:rPr>
              <w:t xml:space="preserve">Информационная открытость учреждения. Соблюдение </w:t>
            </w:r>
            <w:proofErr w:type="gramStart"/>
            <w:r>
              <w:rPr>
                <w:rStyle w:val="2115pt0"/>
              </w:rPr>
              <w:t>утверждённой</w:t>
            </w:r>
            <w:proofErr w:type="gramEnd"/>
          </w:p>
          <w:p w:rsidR="00A045A3" w:rsidRDefault="00D55B9D">
            <w:pPr>
              <w:pStyle w:val="20"/>
              <w:framePr w:w="14681" w:h="7553" w:wrap="none" w:vAnchor="page" w:hAnchor="page" w:x="1279" w:y="3213"/>
              <w:shd w:val="clear" w:color="auto" w:fill="auto"/>
              <w:spacing w:after="0" w:line="274" w:lineRule="exact"/>
              <w:jc w:val="both"/>
            </w:pPr>
            <w:proofErr w:type="spellStart"/>
            <w:r>
              <w:rPr>
                <w:rStyle w:val="2115pt0"/>
              </w:rPr>
              <w:t>антикоррупционной</w:t>
            </w:r>
            <w:proofErr w:type="spellEnd"/>
            <w:r>
              <w:rPr>
                <w:rStyle w:val="2115pt0"/>
              </w:rPr>
              <w:t xml:space="preserve"> политики учреждения. Разъяснение сотрудникам о мерах ответственности за совершение коррупционных правонарушений.</w:t>
            </w:r>
          </w:p>
        </w:tc>
      </w:tr>
      <w:tr w:rsidR="00A045A3">
        <w:trPr>
          <w:trHeight w:hRule="exact" w:val="1681"/>
        </w:trPr>
        <w:tc>
          <w:tcPr>
            <w:tcW w:w="3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45A3" w:rsidRDefault="00D55B9D">
            <w:pPr>
              <w:pStyle w:val="20"/>
              <w:framePr w:w="14681" w:h="7553" w:wrap="none" w:vAnchor="page" w:hAnchor="page" w:x="1279" w:y="3213"/>
              <w:shd w:val="clear" w:color="auto" w:fill="auto"/>
              <w:spacing w:after="0" w:line="230" w:lineRule="exact"/>
              <w:jc w:val="left"/>
            </w:pPr>
            <w:r>
              <w:rPr>
                <w:rStyle w:val="2115pt0"/>
              </w:rPr>
              <w:t>Прием на работу сотрудников</w:t>
            </w:r>
          </w:p>
        </w:tc>
        <w:tc>
          <w:tcPr>
            <w:tcW w:w="39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4F85" w:rsidRDefault="00D55B9D" w:rsidP="00D72AB9">
            <w:pPr>
              <w:pStyle w:val="20"/>
              <w:framePr w:w="14681" w:h="7553" w:wrap="none" w:vAnchor="page" w:hAnchor="page" w:x="1279" w:y="3213"/>
              <w:shd w:val="clear" w:color="auto" w:fill="auto"/>
              <w:spacing w:after="0" w:line="277" w:lineRule="exact"/>
              <w:jc w:val="left"/>
              <w:rPr>
                <w:rStyle w:val="2115pt0"/>
              </w:rPr>
            </w:pPr>
            <w:r>
              <w:rPr>
                <w:rStyle w:val="2115pt0"/>
              </w:rPr>
              <w:t>Заместители главного врача</w:t>
            </w:r>
            <w:r w:rsidR="004F4F85">
              <w:rPr>
                <w:rStyle w:val="2115pt0"/>
              </w:rPr>
              <w:t xml:space="preserve"> по </w:t>
            </w:r>
            <w:proofErr w:type="gramStart"/>
            <w:r w:rsidR="004F4F85">
              <w:rPr>
                <w:rStyle w:val="2115pt0"/>
              </w:rPr>
              <w:t>АПР</w:t>
            </w:r>
            <w:proofErr w:type="gramEnd"/>
            <w:r w:rsidR="004F4F85">
              <w:rPr>
                <w:rStyle w:val="2115pt0"/>
              </w:rPr>
              <w:t xml:space="preserve">, </w:t>
            </w:r>
          </w:p>
          <w:p w:rsidR="00A045A3" w:rsidRDefault="004F4F85" w:rsidP="00D72AB9">
            <w:pPr>
              <w:pStyle w:val="20"/>
              <w:framePr w:w="14681" w:h="7553" w:wrap="none" w:vAnchor="page" w:hAnchor="page" w:x="1279" w:y="3213"/>
              <w:shd w:val="clear" w:color="auto" w:fill="auto"/>
              <w:spacing w:after="0" w:line="277" w:lineRule="exact"/>
              <w:jc w:val="left"/>
              <w:rPr>
                <w:rStyle w:val="2115pt0"/>
              </w:rPr>
            </w:pPr>
            <w:r>
              <w:rPr>
                <w:rStyle w:val="2115pt0"/>
              </w:rPr>
              <w:t>специалист</w:t>
            </w:r>
            <w:r w:rsidR="00D55B9D">
              <w:rPr>
                <w:rStyle w:val="2115pt0"/>
              </w:rPr>
              <w:t xml:space="preserve"> отдела кадров</w:t>
            </w:r>
            <w:r>
              <w:rPr>
                <w:rStyle w:val="2115pt0"/>
              </w:rPr>
              <w:t>,</w:t>
            </w:r>
          </w:p>
          <w:p w:rsidR="004F4F85" w:rsidRDefault="004F4F85" w:rsidP="00D72AB9">
            <w:pPr>
              <w:pStyle w:val="20"/>
              <w:framePr w:w="14681" w:h="7553" w:wrap="none" w:vAnchor="page" w:hAnchor="page" w:x="1279" w:y="3213"/>
              <w:shd w:val="clear" w:color="auto" w:fill="auto"/>
              <w:spacing w:after="0" w:line="277" w:lineRule="exact"/>
              <w:jc w:val="left"/>
            </w:pPr>
            <w:r>
              <w:rPr>
                <w:rStyle w:val="2115pt0"/>
              </w:rPr>
              <w:t>юрисконсульт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45A3" w:rsidRDefault="00D55B9D">
            <w:pPr>
              <w:pStyle w:val="20"/>
              <w:framePr w:w="14681" w:h="7553" w:wrap="none" w:vAnchor="page" w:hAnchor="page" w:x="1279" w:y="3213"/>
              <w:shd w:val="clear" w:color="auto" w:fill="auto"/>
              <w:spacing w:after="0" w:line="277" w:lineRule="exact"/>
              <w:jc w:val="left"/>
            </w:pPr>
            <w:r>
              <w:rPr>
                <w:rStyle w:val="2115pt0"/>
              </w:rPr>
              <w:t>Предоставление не предусмотренных законом преимуществ</w:t>
            </w:r>
          </w:p>
        </w:tc>
        <w:tc>
          <w:tcPr>
            <w:tcW w:w="37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45A3" w:rsidRDefault="00D55B9D">
            <w:pPr>
              <w:pStyle w:val="20"/>
              <w:framePr w:w="14681" w:h="7553" w:wrap="none" w:vAnchor="page" w:hAnchor="page" w:x="1279" w:y="3213"/>
              <w:shd w:val="clear" w:color="auto" w:fill="auto"/>
              <w:spacing w:after="0" w:line="277" w:lineRule="exact"/>
              <w:jc w:val="both"/>
            </w:pPr>
            <w:r>
              <w:rPr>
                <w:rStyle w:val="2115pt0"/>
              </w:rPr>
              <w:t>Разъяснительная работа с ответственными лицами о мерах ответственности за совершение коррупционных правонарушений. Проведение собеседования при приеме на работу.</w:t>
            </w:r>
          </w:p>
        </w:tc>
      </w:tr>
      <w:tr w:rsidR="00A045A3">
        <w:trPr>
          <w:trHeight w:hRule="exact" w:val="2239"/>
        </w:trPr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045A3" w:rsidRDefault="00D55B9D">
            <w:pPr>
              <w:pStyle w:val="20"/>
              <w:framePr w:w="14681" w:h="7553" w:wrap="none" w:vAnchor="page" w:hAnchor="page" w:x="1279" w:y="3213"/>
              <w:shd w:val="clear" w:color="auto" w:fill="auto"/>
              <w:spacing w:after="0" w:line="277" w:lineRule="exact"/>
              <w:jc w:val="left"/>
            </w:pPr>
            <w:r>
              <w:rPr>
                <w:rStyle w:val="2115pt0"/>
              </w:rPr>
              <w:t>Работа со служебной информацией</w:t>
            </w:r>
          </w:p>
        </w:tc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F4F85" w:rsidRDefault="00D55B9D" w:rsidP="00D72AB9">
            <w:pPr>
              <w:pStyle w:val="20"/>
              <w:framePr w:w="14681" w:h="7553" w:wrap="none" w:vAnchor="page" w:hAnchor="page" w:x="1279" w:y="3213"/>
              <w:shd w:val="clear" w:color="auto" w:fill="auto"/>
              <w:spacing w:after="0" w:line="274" w:lineRule="exact"/>
              <w:jc w:val="left"/>
              <w:rPr>
                <w:rStyle w:val="2115pt0"/>
              </w:rPr>
            </w:pPr>
            <w:r>
              <w:rPr>
                <w:rStyle w:val="2115pt0"/>
              </w:rPr>
              <w:t>Главный вр</w:t>
            </w:r>
            <w:r w:rsidR="004F4F85">
              <w:rPr>
                <w:rStyle w:val="2115pt0"/>
              </w:rPr>
              <w:t xml:space="preserve">ач, </w:t>
            </w:r>
          </w:p>
          <w:p w:rsidR="004F4F85" w:rsidRDefault="004F4F85" w:rsidP="004F4F85">
            <w:pPr>
              <w:pStyle w:val="20"/>
              <w:framePr w:w="14681" w:h="7553" w:wrap="none" w:vAnchor="page" w:hAnchor="page" w:x="1279" w:y="3213"/>
              <w:shd w:val="clear" w:color="auto" w:fill="auto"/>
              <w:spacing w:after="0" w:line="274" w:lineRule="exact"/>
              <w:jc w:val="left"/>
              <w:rPr>
                <w:rStyle w:val="2115pt0"/>
              </w:rPr>
            </w:pPr>
            <w:r>
              <w:rPr>
                <w:rStyle w:val="2115pt0"/>
              </w:rPr>
              <w:t xml:space="preserve">заместители главного врача по </w:t>
            </w:r>
            <w:proofErr w:type="gramStart"/>
            <w:r>
              <w:rPr>
                <w:rStyle w:val="2115pt0"/>
              </w:rPr>
              <w:t>АПР</w:t>
            </w:r>
            <w:proofErr w:type="gramEnd"/>
            <w:r w:rsidR="00D55B9D">
              <w:rPr>
                <w:rStyle w:val="2115pt0"/>
              </w:rPr>
              <w:t xml:space="preserve">, </w:t>
            </w:r>
            <w:r>
              <w:rPr>
                <w:rStyle w:val="2115pt0"/>
              </w:rPr>
              <w:t xml:space="preserve">системный администратор, </w:t>
            </w:r>
          </w:p>
          <w:p w:rsidR="004F4F85" w:rsidRDefault="004F4F85" w:rsidP="004F4F85">
            <w:pPr>
              <w:pStyle w:val="20"/>
              <w:framePr w:w="14681" w:h="7553" w:wrap="none" w:vAnchor="page" w:hAnchor="page" w:x="1279" w:y="3213"/>
              <w:shd w:val="clear" w:color="auto" w:fill="auto"/>
              <w:spacing w:after="0" w:line="274" w:lineRule="exact"/>
              <w:jc w:val="left"/>
              <w:rPr>
                <w:rStyle w:val="2115pt0"/>
              </w:rPr>
            </w:pPr>
            <w:r>
              <w:rPr>
                <w:rStyle w:val="2115pt0"/>
              </w:rPr>
              <w:t xml:space="preserve">специалист по кадрам, </w:t>
            </w:r>
          </w:p>
          <w:p w:rsidR="00A045A3" w:rsidRDefault="004F4F85" w:rsidP="004F4F85">
            <w:pPr>
              <w:pStyle w:val="20"/>
              <w:framePr w:w="14681" w:h="7553" w:wrap="none" w:vAnchor="page" w:hAnchor="page" w:x="1279" w:y="3213"/>
              <w:shd w:val="clear" w:color="auto" w:fill="auto"/>
              <w:spacing w:after="0" w:line="274" w:lineRule="exact"/>
              <w:jc w:val="left"/>
            </w:pPr>
            <w:r>
              <w:rPr>
                <w:rStyle w:val="2115pt0"/>
              </w:rPr>
              <w:t>юрисконсульт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045A3" w:rsidRDefault="00D55B9D">
            <w:pPr>
              <w:pStyle w:val="20"/>
              <w:framePr w:w="14681" w:h="7553" w:wrap="none" w:vAnchor="page" w:hAnchor="page" w:x="1279" w:y="3213"/>
              <w:shd w:val="clear" w:color="auto" w:fill="auto"/>
              <w:spacing w:after="0" w:line="274" w:lineRule="exact"/>
              <w:jc w:val="left"/>
            </w:pPr>
            <w:r>
              <w:rPr>
                <w:rStyle w:val="2115pt0"/>
              </w:rPr>
              <w:t>Использование в личных или групповых интересах информации, полученной при выполнении служебных обязанностей, если такая информация не подлежит официальному распространению. Попытка</w:t>
            </w:r>
          </w:p>
        </w:tc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45A3" w:rsidRDefault="00D55B9D">
            <w:pPr>
              <w:pStyle w:val="20"/>
              <w:framePr w:w="14681" w:h="7553" w:wrap="none" w:vAnchor="page" w:hAnchor="page" w:x="1279" w:y="3213"/>
              <w:shd w:val="clear" w:color="auto" w:fill="auto"/>
              <w:spacing w:after="0" w:line="274" w:lineRule="exact"/>
              <w:jc w:val="both"/>
            </w:pPr>
            <w:r>
              <w:rPr>
                <w:rStyle w:val="2115pt0"/>
              </w:rPr>
              <w:t xml:space="preserve">Соблюдение утвержденной </w:t>
            </w:r>
            <w:proofErr w:type="spellStart"/>
            <w:r>
              <w:rPr>
                <w:rStyle w:val="2115pt0"/>
              </w:rPr>
              <w:t>антикоррупционной</w:t>
            </w:r>
            <w:proofErr w:type="spellEnd"/>
            <w:r>
              <w:rPr>
                <w:rStyle w:val="2115pt0"/>
              </w:rPr>
              <w:t xml:space="preserve"> политики учреждения. Ознакомление с нормативными документами, регламентирующими вопросы предупреждения и противодействия коррупции в учреждении. Разъяснение</w:t>
            </w:r>
          </w:p>
        </w:tc>
      </w:tr>
    </w:tbl>
    <w:p w:rsidR="00A045A3" w:rsidRDefault="00A045A3">
      <w:pPr>
        <w:rPr>
          <w:sz w:val="2"/>
          <w:szCs w:val="2"/>
        </w:rPr>
        <w:sectPr w:rsidR="00A045A3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3643"/>
        <w:gridCol w:w="3964"/>
        <w:gridCol w:w="3294"/>
        <w:gridCol w:w="3805"/>
      </w:tblGrid>
      <w:tr w:rsidR="00A045A3">
        <w:trPr>
          <w:trHeight w:hRule="exact" w:val="846"/>
        </w:trPr>
        <w:tc>
          <w:tcPr>
            <w:tcW w:w="3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45A3" w:rsidRDefault="00A045A3">
            <w:pPr>
              <w:framePr w:w="14706" w:h="9752" w:wrap="none" w:vAnchor="page" w:hAnchor="page" w:x="1266" w:y="1013"/>
              <w:rPr>
                <w:sz w:val="10"/>
                <w:szCs w:val="10"/>
              </w:rPr>
            </w:pP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45A3" w:rsidRDefault="00A045A3">
            <w:pPr>
              <w:pStyle w:val="20"/>
              <w:framePr w:w="14706" w:h="9752" w:wrap="none" w:vAnchor="page" w:hAnchor="page" w:x="1266" w:y="1013"/>
              <w:shd w:val="clear" w:color="auto" w:fill="auto"/>
              <w:spacing w:after="0" w:line="230" w:lineRule="exact"/>
              <w:jc w:val="left"/>
            </w:pP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045A3" w:rsidRDefault="00D55B9D">
            <w:pPr>
              <w:pStyle w:val="20"/>
              <w:framePr w:w="14706" w:h="9752" w:wrap="none" w:vAnchor="page" w:hAnchor="page" w:x="1266" w:y="1013"/>
              <w:shd w:val="clear" w:color="auto" w:fill="auto"/>
              <w:spacing w:after="0" w:line="274" w:lineRule="exact"/>
              <w:jc w:val="left"/>
            </w:pPr>
            <w:r>
              <w:rPr>
                <w:rStyle w:val="2115pt0"/>
              </w:rPr>
              <w:t>несанкционированного доступа к информационным ресурсам.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45A3" w:rsidRDefault="00D55B9D">
            <w:pPr>
              <w:pStyle w:val="20"/>
              <w:framePr w:w="14706" w:h="9752" w:wrap="none" w:vAnchor="page" w:hAnchor="page" w:x="1266" w:y="1013"/>
              <w:shd w:val="clear" w:color="auto" w:fill="auto"/>
              <w:spacing w:after="0" w:line="270" w:lineRule="exact"/>
              <w:jc w:val="both"/>
            </w:pPr>
            <w:r>
              <w:rPr>
                <w:rStyle w:val="2115pt0"/>
              </w:rPr>
              <w:t>работникам о мерах ответственности за совершение коррупционных правонарушений.</w:t>
            </w:r>
          </w:p>
        </w:tc>
      </w:tr>
      <w:tr w:rsidR="00A045A3">
        <w:trPr>
          <w:trHeight w:hRule="exact" w:val="2783"/>
        </w:trPr>
        <w:tc>
          <w:tcPr>
            <w:tcW w:w="3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45A3" w:rsidRDefault="00D55B9D">
            <w:pPr>
              <w:pStyle w:val="20"/>
              <w:framePr w:w="14706" w:h="9752" w:wrap="none" w:vAnchor="page" w:hAnchor="page" w:x="1266" w:y="1013"/>
              <w:shd w:val="clear" w:color="auto" w:fill="auto"/>
              <w:spacing w:after="0" w:line="274" w:lineRule="exact"/>
              <w:jc w:val="left"/>
            </w:pPr>
            <w:r>
              <w:rPr>
                <w:rStyle w:val="2115pt0"/>
              </w:rPr>
              <w:t>Обращения физических и юридических лиц.</w:t>
            </w: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4F85" w:rsidRDefault="00D55B9D" w:rsidP="00D72AB9">
            <w:pPr>
              <w:pStyle w:val="20"/>
              <w:framePr w:w="14706" w:h="9752" w:wrap="none" w:vAnchor="page" w:hAnchor="page" w:x="1266" w:y="1013"/>
              <w:shd w:val="clear" w:color="auto" w:fill="auto"/>
              <w:spacing w:after="0" w:line="274" w:lineRule="exact"/>
              <w:jc w:val="left"/>
              <w:rPr>
                <w:rStyle w:val="2115pt0"/>
              </w:rPr>
            </w:pPr>
            <w:r>
              <w:rPr>
                <w:rStyle w:val="2115pt0"/>
              </w:rPr>
              <w:t xml:space="preserve">Главный врач, </w:t>
            </w:r>
          </w:p>
          <w:p w:rsidR="00A045A3" w:rsidRDefault="00D55B9D" w:rsidP="00D72AB9">
            <w:pPr>
              <w:pStyle w:val="20"/>
              <w:framePr w:w="14706" w:h="9752" w:wrap="none" w:vAnchor="page" w:hAnchor="page" w:x="1266" w:y="1013"/>
              <w:shd w:val="clear" w:color="auto" w:fill="auto"/>
              <w:spacing w:after="0" w:line="274" w:lineRule="exact"/>
              <w:jc w:val="left"/>
              <w:rPr>
                <w:rStyle w:val="2115pt0"/>
              </w:rPr>
            </w:pPr>
            <w:r>
              <w:rPr>
                <w:rStyle w:val="2115pt0"/>
              </w:rPr>
              <w:t>заместители главного врача</w:t>
            </w:r>
            <w:r w:rsidR="004F4F85">
              <w:rPr>
                <w:rStyle w:val="2115pt0"/>
              </w:rPr>
              <w:t xml:space="preserve"> по </w:t>
            </w:r>
            <w:proofErr w:type="gramStart"/>
            <w:r w:rsidR="004F4F85">
              <w:rPr>
                <w:rStyle w:val="2115pt0"/>
              </w:rPr>
              <w:t>АПР</w:t>
            </w:r>
            <w:proofErr w:type="gramEnd"/>
            <w:r w:rsidR="004F4F85">
              <w:rPr>
                <w:rStyle w:val="2115pt0"/>
              </w:rPr>
              <w:t xml:space="preserve">,  </w:t>
            </w:r>
          </w:p>
          <w:p w:rsidR="004F4F85" w:rsidRDefault="004F4F85" w:rsidP="00D72AB9">
            <w:pPr>
              <w:pStyle w:val="20"/>
              <w:framePr w:w="14706" w:h="9752" w:wrap="none" w:vAnchor="page" w:hAnchor="page" w:x="1266" w:y="1013"/>
              <w:shd w:val="clear" w:color="auto" w:fill="auto"/>
              <w:spacing w:after="0" w:line="274" w:lineRule="exact"/>
              <w:jc w:val="left"/>
              <w:rPr>
                <w:rStyle w:val="2115pt0"/>
              </w:rPr>
            </w:pPr>
            <w:r>
              <w:rPr>
                <w:rStyle w:val="2115pt0"/>
              </w:rPr>
              <w:t xml:space="preserve">юрисконсульт, </w:t>
            </w:r>
          </w:p>
          <w:p w:rsidR="004F4F85" w:rsidRDefault="004F4F85" w:rsidP="00D72AB9">
            <w:pPr>
              <w:pStyle w:val="20"/>
              <w:framePr w:w="14706" w:h="9752" w:wrap="none" w:vAnchor="page" w:hAnchor="page" w:x="1266" w:y="1013"/>
              <w:shd w:val="clear" w:color="auto" w:fill="auto"/>
              <w:spacing w:after="0" w:line="274" w:lineRule="exact"/>
              <w:jc w:val="left"/>
            </w:pPr>
            <w:r>
              <w:rPr>
                <w:rStyle w:val="2115pt0"/>
              </w:rPr>
              <w:t>ответственные исполнители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045A3" w:rsidRDefault="00D55B9D">
            <w:pPr>
              <w:pStyle w:val="20"/>
              <w:framePr w:w="14706" w:h="9752" w:wrap="none" w:vAnchor="page" w:hAnchor="page" w:x="1266" w:y="1013"/>
              <w:shd w:val="clear" w:color="auto" w:fill="auto"/>
              <w:spacing w:after="0" w:line="277" w:lineRule="exact"/>
              <w:jc w:val="left"/>
            </w:pPr>
            <w:r>
              <w:rPr>
                <w:rStyle w:val="2115pt0"/>
              </w:rPr>
              <w:t>Нарушение установленного порядка рассмотрения обращений граждан и юридических лиц. Требование от физических и юридических лиц информации, предоставление которой не предусмотрено действующим законодательством РФ.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45A3" w:rsidRDefault="00D55B9D">
            <w:pPr>
              <w:pStyle w:val="20"/>
              <w:framePr w:w="14706" w:h="9752" w:wrap="none" w:vAnchor="page" w:hAnchor="page" w:x="1266" w:y="1013"/>
              <w:shd w:val="clear" w:color="auto" w:fill="auto"/>
              <w:spacing w:after="0" w:line="274" w:lineRule="exact"/>
              <w:jc w:val="left"/>
            </w:pPr>
            <w:r>
              <w:rPr>
                <w:rStyle w:val="2115pt0"/>
              </w:rPr>
              <w:t>Разъяснительная работа. Соблюдение установленного порядка рассмотрения обращений граждан. Контроль рассмотрения обращений.</w:t>
            </w:r>
          </w:p>
        </w:tc>
      </w:tr>
      <w:tr w:rsidR="00A045A3">
        <w:trPr>
          <w:trHeight w:hRule="exact" w:val="2491"/>
        </w:trPr>
        <w:tc>
          <w:tcPr>
            <w:tcW w:w="3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45A3" w:rsidRDefault="00D55B9D">
            <w:pPr>
              <w:pStyle w:val="20"/>
              <w:framePr w:w="14706" w:h="9752" w:wrap="none" w:vAnchor="page" w:hAnchor="page" w:x="1266" w:y="1013"/>
              <w:shd w:val="clear" w:color="auto" w:fill="auto"/>
              <w:spacing w:after="0" w:line="274" w:lineRule="exact"/>
              <w:jc w:val="left"/>
            </w:pPr>
            <w:r>
              <w:rPr>
                <w:rStyle w:val="2115pt0"/>
              </w:rPr>
              <w:t>Взаимоотношения с должностными лицами в органах власти и управления, правоохранительными органами и другими организациями.</w:t>
            </w: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4F85" w:rsidRDefault="00D55B9D" w:rsidP="00D72AB9">
            <w:pPr>
              <w:pStyle w:val="20"/>
              <w:framePr w:w="14706" w:h="9752" w:wrap="none" w:vAnchor="page" w:hAnchor="page" w:x="1266" w:y="1013"/>
              <w:shd w:val="clear" w:color="auto" w:fill="auto"/>
              <w:spacing w:after="0" w:line="274" w:lineRule="exact"/>
              <w:jc w:val="left"/>
              <w:rPr>
                <w:rStyle w:val="2115pt0"/>
              </w:rPr>
            </w:pPr>
            <w:r>
              <w:rPr>
                <w:rStyle w:val="2115pt0"/>
              </w:rPr>
              <w:t xml:space="preserve">Главный врач, </w:t>
            </w:r>
          </w:p>
          <w:p w:rsidR="004F4F85" w:rsidRDefault="00D55B9D" w:rsidP="00D72AB9">
            <w:pPr>
              <w:pStyle w:val="20"/>
              <w:framePr w:w="14706" w:h="9752" w:wrap="none" w:vAnchor="page" w:hAnchor="page" w:x="1266" w:y="1013"/>
              <w:shd w:val="clear" w:color="auto" w:fill="auto"/>
              <w:spacing w:after="0" w:line="274" w:lineRule="exact"/>
              <w:jc w:val="left"/>
              <w:rPr>
                <w:rStyle w:val="2115pt0"/>
              </w:rPr>
            </w:pPr>
            <w:r>
              <w:rPr>
                <w:rStyle w:val="2115pt0"/>
              </w:rPr>
              <w:t>заместители главного врача</w:t>
            </w:r>
            <w:r w:rsidR="004F4F85">
              <w:rPr>
                <w:rStyle w:val="2115pt0"/>
              </w:rPr>
              <w:t xml:space="preserve"> по </w:t>
            </w:r>
            <w:proofErr w:type="gramStart"/>
            <w:r w:rsidR="004F4F85">
              <w:rPr>
                <w:rStyle w:val="2115pt0"/>
              </w:rPr>
              <w:t>АПР</w:t>
            </w:r>
            <w:proofErr w:type="gramEnd"/>
            <w:r>
              <w:rPr>
                <w:rStyle w:val="2115pt0"/>
              </w:rPr>
              <w:t xml:space="preserve">,  </w:t>
            </w:r>
          </w:p>
          <w:p w:rsidR="00A045A3" w:rsidRDefault="00D55B9D" w:rsidP="00D72AB9">
            <w:pPr>
              <w:pStyle w:val="20"/>
              <w:framePr w:w="14706" w:h="9752" w:wrap="none" w:vAnchor="page" w:hAnchor="page" w:x="1266" w:y="1013"/>
              <w:shd w:val="clear" w:color="auto" w:fill="auto"/>
              <w:spacing w:after="0" w:line="274" w:lineRule="exact"/>
              <w:jc w:val="left"/>
            </w:pPr>
            <w:r>
              <w:rPr>
                <w:rStyle w:val="2115pt0"/>
              </w:rPr>
              <w:t xml:space="preserve">работники учреждения, уполномоченные главным врачом учреждения представлять интересы </w:t>
            </w:r>
            <w:r w:rsidR="00015059">
              <w:t xml:space="preserve"> </w:t>
            </w:r>
            <w:r w:rsidR="00015059" w:rsidRPr="00015059">
              <w:rPr>
                <w:sz w:val="23"/>
                <w:szCs w:val="23"/>
              </w:rPr>
              <w:t>ГАУЗ АО «Михайловская районная больница»</w:t>
            </w:r>
            <w:r>
              <w:rPr>
                <w:rStyle w:val="2115pt0"/>
              </w:rPr>
              <w:t>.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045A3" w:rsidRDefault="00D55B9D">
            <w:pPr>
              <w:pStyle w:val="20"/>
              <w:framePr w:w="14706" w:h="9752" w:wrap="none" w:vAnchor="page" w:hAnchor="page" w:x="1266" w:y="1013"/>
              <w:shd w:val="clear" w:color="auto" w:fill="auto"/>
              <w:spacing w:after="0" w:line="274" w:lineRule="exact"/>
              <w:jc w:val="left"/>
            </w:pPr>
            <w:r>
              <w:rPr>
                <w:rStyle w:val="2115pt0"/>
              </w:rPr>
              <w:t>Дарение подарков и оказание не служебных услуг должностным лицам в органах власти и управления, правоохранительных органах и различных организациях, за исключением символических знаков внимания, протокольных мероприятий.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45A3" w:rsidRDefault="00D55B9D">
            <w:pPr>
              <w:pStyle w:val="20"/>
              <w:framePr w:w="14706" w:h="9752" w:wrap="none" w:vAnchor="page" w:hAnchor="page" w:x="1266" w:y="1013"/>
              <w:shd w:val="clear" w:color="auto" w:fill="auto"/>
              <w:spacing w:after="0" w:line="274" w:lineRule="exact"/>
              <w:jc w:val="left"/>
            </w:pPr>
            <w:r>
              <w:rPr>
                <w:rStyle w:val="2115pt0"/>
              </w:rPr>
              <w:t xml:space="preserve">Соблюдение, утвержденной </w:t>
            </w:r>
            <w:proofErr w:type="spellStart"/>
            <w:r>
              <w:rPr>
                <w:rStyle w:val="2115pt0"/>
              </w:rPr>
              <w:t>антикоррупционной</w:t>
            </w:r>
            <w:proofErr w:type="spellEnd"/>
            <w:r>
              <w:rPr>
                <w:rStyle w:val="2115pt0"/>
              </w:rPr>
              <w:t xml:space="preserve"> политики учреждения. Ознакомление с </w:t>
            </w:r>
            <w:proofErr w:type="gramStart"/>
            <w:r>
              <w:rPr>
                <w:rStyle w:val="2115pt0"/>
              </w:rPr>
              <w:t>нормативными</w:t>
            </w:r>
            <w:proofErr w:type="gramEnd"/>
            <w:r>
              <w:rPr>
                <w:rStyle w:val="2115pt0"/>
              </w:rPr>
              <w:t xml:space="preserve"> документам, регламентирующими вопросы предупреждения и противодействия коррупции в учреждении.</w:t>
            </w:r>
          </w:p>
        </w:tc>
      </w:tr>
      <w:tr w:rsidR="00A045A3">
        <w:trPr>
          <w:trHeight w:hRule="exact" w:val="3632"/>
        </w:trPr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045A3" w:rsidRDefault="00D55B9D">
            <w:pPr>
              <w:pStyle w:val="20"/>
              <w:framePr w:w="14706" w:h="9752" w:wrap="none" w:vAnchor="page" w:hAnchor="page" w:x="1266" w:y="1013"/>
              <w:shd w:val="clear" w:color="auto" w:fill="auto"/>
              <w:spacing w:after="0" w:line="277" w:lineRule="exact"/>
              <w:jc w:val="left"/>
            </w:pPr>
            <w:r>
              <w:rPr>
                <w:rStyle w:val="2115pt0"/>
              </w:rPr>
              <w:t>Принятие решений об использовании бюджетных средств и средств, от приносящей доход деятельности</w:t>
            </w: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4F85" w:rsidRDefault="00D55B9D">
            <w:pPr>
              <w:pStyle w:val="20"/>
              <w:framePr w:w="14706" w:h="9752" w:wrap="none" w:vAnchor="page" w:hAnchor="page" w:x="1266" w:y="1013"/>
              <w:shd w:val="clear" w:color="auto" w:fill="auto"/>
              <w:spacing w:after="0" w:line="277" w:lineRule="exact"/>
              <w:jc w:val="left"/>
              <w:rPr>
                <w:rStyle w:val="2115pt0"/>
              </w:rPr>
            </w:pPr>
            <w:r>
              <w:rPr>
                <w:rStyle w:val="2115pt0"/>
              </w:rPr>
              <w:t>Главный врач,</w:t>
            </w:r>
          </w:p>
          <w:p w:rsidR="00A045A3" w:rsidRDefault="00D55B9D" w:rsidP="004F4F85">
            <w:pPr>
              <w:pStyle w:val="20"/>
              <w:framePr w:w="14706" w:h="9752" w:wrap="none" w:vAnchor="page" w:hAnchor="page" w:x="1266" w:y="1013"/>
              <w:shd w:val="clear" w:color="auto" w:fill="auto"/>
              <w:spacing w:after="0" w:line="277" w:lineRule="exact"/>
              <w:jc w:val="left"/>
              <w:rPr>
                <w:rStyle w:val="2115pt0"/>
              </w:rPr>
            </w:pPr>
            <w:r>
              <w:rPr>
                <w:rStyle w:val="2115pt0"/>
              </w:rPr>
              <w:t xml:space="preserve"> главный бухгалтер</w:t>
            </w:r>
            <w:r w:rsidR="004F4F85">
              <w:rPr>
                <w:rStyle w:val="2115pt0"/>
              </w:rPr>
              <w:t xml:space="preserve"> ГБУ АО «ОДМО»</w:t>
            </w:r>
            <w:r>
              <w:rPr>
                <w:rStyle w:val="2115pt0"/>
              </w:rPr>
              <w:t xml:space="preserve">, </w:t>
            </w:r>
          </w:p>
          <w:p w:rsidR="004F4F85" w:rsidRDefault="004F4F85" w:rsidP="004F4F85">
            <w:pPr>
              <w:pStyle w:val="20"/>
              <w:framePr w:w="14706" w:h="9752" w:wrap="none" w:vAnchor="page" w:hAnchor="page" w:x="1266" w:y="1013"/>
              <w:shd w:val="clear" w:color="auto" w:fill="auto"/>
              <w:spacing w:after="0" w:line="277" w:lineRule="exact"/>
              <w:jc w:val="left"/>
            </w:pPr>
            <w:r>
              <w:rPr>
                <w:rStyle w:val="2115pt0"/>
              </w:rPr>
              <w:t>бухгалтер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045A3" w:rsidRDefault="00D55B9D">
            <w:pPr>
              <w:pStyle w:val="20"/>
              <w:framePr w:w="14706" w:h="9752" w:wrap="none" w:vAnchor="page" w:hAnchor="page" w:x="1266" w:y="1013"/>
              <w:shd w:val="clear" w:color="auto" w:fill="auto"/>
              <w:spacing w:after="0" w:line="277" w:lineRule="exact"/>
              <w:jc w:val="left"/>
            </w:pPr>
            <w:r>
              <w:rPr>
                <w:rStyle w:val="2115pt0"/>
              </w:rPr>
              <w:t>Нецелевое использование бюджетных средств и средств, от приносящей доход деятельности.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45A3" w:rsidRDefault="00D55B9D">
            <w:pPr>
              <w:pStyle w:val="20"/>
              <w:framePr w:w="14706" w:h="9752" w:wrap="none" w:vAnchor="page" w:hAnchor="page" w:x="1266" w:y="1013"/>
              <w:shd w:val="clear" w:color="auto" w:fill="auto"/>
              <w:spacing w:after="0" w:line="277" w:lineRule="exact"/>
              <w:jc w:val="left"/>
            </w:pPr>
            <w:r>
              <w:rPr>
                <w:rStyle w:val="2115pt0"/>
              </w:rPr>
              <w:t>Соблюдение законодательства РФ в сфере использования средств учреждением и локальных нормативных актов учреждения. Ознакомление с нормативными документами,</w:t>
            </w:r>
          </w:p>
          <w:p w:rsidR="00A045A3" w:rsidRDefault="00D55B9D">
            <w:pPr>
              <w:pStyle w:val="20"/>
              <w:framePr w:w="14706" w:h="9752" w:wrap="none" w:vAnchor="page" w:hAnchor="page" w:x="1266" w:y="1013"/>
              <w:shd w:val="clear" w:color="auto" w:fill="auto"/>
              <w:spacing w:after="0" w:line="277" w:lineRule="exact"/>
              <w:jc w:val="left"/>
            </w:pPr>
            <w:proofErr w:type="gramStart"/>
            <w:r>
              <w:rPr>
                <w:rStyle w:val="2115pt0"/>
              </w:rPr>
              <w:t>регламентирующими</w:t>
            </w:r>
            <w:proofErr w:type="gramEnd"/>
            <w:r>
              <w:rPr>
                <w:rStyle w:val="2115pt0"/>
              </w:rPr>
              <w:t xml:space="preserve"> вопросы предупреждения и противодействия коррупции в больнице. Разъяснительная работа о мерах ответственности за совершение коррупционных правонарушений.</w:t>
            </w:r>
          </w:p>
        </w:tc>
      </w:tr>
    </w:tbl>
    <w:p w:rsidR="00A045A3" w:rsidRDefault="00A045A3">
      <w:pPr>
        <w:rPr>
          <w:sz w:val="2"/>
          <w:szCs w:val="2"/>
        </w:rPr>
        <w:sectPr w:rsidR="00A045A3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3650"/>
        <w:gridCol w:w="3953"/>
        <w:gridCol w:w="3287"/>
        <w:gridCol w:w="3802"/>
      </w:tblGrid>
      <w:tr w:rsidR="00A045A3">
        <w:trPr>
          <w:trHeight w:hRule="exact" w:val="299"/>
        </w:trPr>
        <w:tc>
          <w:tcPr>
            <w:tcW w:w="36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45A3" w:rsidRDefault="00A045A3">
            <w:pPr>
              <w:framePr w:w="14692" w:h="8924" w:wrap="none" w:vAnchor="page" w:hAnchor="page" w:x="1273" w:y="923"/>
              <w:rPr>
                <w:sz w:val="10"/>
                <w:szCs w:val="10"/>
              </w:rPr>
            </w:pPr>
          </w:p>
        </w:tc>
        <w:tc>
          <w:tcPr>
            <w:tcW w:w="39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45A3" w:rsidRDefault="00A045A3">
            <w:pPr>
              <w:framePr w:w="14692" w:h="8924" w:wrap="none" w:vAnchor="page" w:hAnchor="page" w:x="1273" w:y="923"/>
              <w:rPr>
                <w:sz w:val="10"/>
                <w:szCs w:val="10"/>
              </w:rPr>
            </w:pP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45A3" w:rsidRDefault="00A045A3">
            <w:pPr>
              <w:framePr w:w="14692" w:h="8924" w:wrap="none" w:vAnchor="page" w:hAnchor="page" w:x="1273" w:y="923"/>
              <w:rPr>
                <w:sz w:val="10"/>
                <w:szCs w:val="10"/>
              </w:rPr>
            </w:pP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45A3" w:rsidRDefault="00A045A3">
            <w:pPr>
              <w:framePr w:w="14692" w:h="8924" w:wrap="none" w:vAnchor="page" w:hAnchor="page" w:x="1273" w:y="923"/>
              <w:rPr>
                <w:sz w:val="10"/>
                <w:szCs w:val="10"/>
              </w:rPr>
            </w:pPr>
          </w:p>
        </w:tc>
      </w:tr>
      <w:tr w:rsidR="00A045A3" w:rsidTr="00777709">
        <w:trPr>
          <w:trHeight w:hRule="exact" w:val="2971"/>
        </w:trPr>
        <w:tc>
          <w:tcPr>
            <w:tcW w:w="36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45A3" w:rsidRDefault="00D55B9D">
            <w:pPr>
              <w:pStyle w:val="20"/>
              <w:framePr w:w="14692" w:h="8924" w:wrap="none" w:vAnchor="page" w:hAnchor="page" w:x="1273" w:y="923"/>
              <w:shd w:val="clear" w:color="auto" w:fill="auto"/>
              <w:spacing w:after="0" w:line="274" w:lineRule="exact"/>
              <w:jc w:val="left"/>
            </w:pPr>
            <w:r>
              <w:rPr>
                <w:rStyle w:val="2115pt0"/>
              </w:rPr>
              <w:t>Регистрация материальных ценностей и ведение баз данных материальных ценностей</w:t>
            </w:r>
          </w:p>
        </w:tc>
        <w:tc>
          <w:tcPr>
            <w:tcW w:w="39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4F85" w:rsidRDefault="00D55B9D">
            <w:pPr>
              <w:pStyle w:val="20"/>
              <w:framePr w:w="14692" w:h="8924" w:wrap="none" w:vAnchor="page" w:hAnchor="page" w:x="1273" w:y="923"/>
              <w:shd w:val="clear" w:color="auto" w:fill="auto"/>
              <w:spacing w:after="0" w:line="274" w:lineRule="exact"/>
              <w:jc w:val="left"/>
              <w:rPr>
                <w:rStyle w:val="2115pt0"/>
              </w:rPr>
            </w:pPr>
            <w:r>
              <w:rPr>
                <w:rStyle w:val="2115pt0"/>
              </w:rPr>
              <w:t>Главный бухгалтер</w:t>
            </w:r>
            <w:r w:rsidR="004F4F85">
              <w:rPr>
                <w:rStyle w:val="2115pt0"/>
              </w:rPr>
              <w:t xml:space="preserve"> ГБУ АО «ОДМО»</w:t>
            </w:r>
            <w:r>
              <w:rPr>
                <w:rStyle w:val="2115pt0"/>
              </w:rPr>
              <w:t xml:space="preserve">, работники бухгалтерии, </w:t>
            </w:r>
          </w:p>
          <w:p w:rsidR="00A045A3" w:rsidRDefault="00D55B9D">
            <w:pPr>
              <w:pStyle w:val="20"/>
              <w:framePr w:w="14692" w:h="8924" w:wrap="none" w:vAnchor="page" w:hAnchor="page" w:x="1273" w:y="923"/>
              <w:shd w:val="clear" w:color="auto" w:fill="auto"/>
              <w:spacing w:after="0" w:line="274" w:lineRule="exact"/>
              <w:jc w:val="left"/>
            </w:pPr>
            <w:r>
              <w:rPr>
                <w:rStyle w:val="2115pt0"/>
              </w:rPr>
              <w:t>материально - ответственные лица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45A3" w:rsidRDefault="00D55B9D">
            <w:pPr>
              <w:pStyle w:val="20"/>
              <w:framePr w:w="14692" w:h="8924" w:wrap="none" w:vAnchor="page" w:hAnchor="page" w:x="1273" w:y="923"/>
              <w:shd w:val="clear" w:color="auto" w:fill="auto"/>
              <w:spacing w:after="0" w:line="274" w:lineRule="exact"/>
              <w:jc w:val="left"/>
            </w:pPr>
            <w:r>
              <w:rPr>
                <w:rStyle w:val="2115pt0"/>
              </w:rPr>
              <w:t>Несвоевременная постановка на регистрационный учет материальных ценностей. Умышленно досрочное списание материальных средств и расходных материалов с регистрационного учета. Отсутствие регулярного контроля наличия и сохранения имущества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45A3" w:rsidRDefault="00D55B9D">
            <w:pPr>
              <w:pStyle w:val="20"/>
              <w:framePr w:w="14692" w:h="8924" w:wrap="none" w:vAnchor="page" w:hAnchor="page" w:x="1273" w:y="923"/>
              <w:shd w:val="clear" w:color="auto" w:fill="auto"/>
              <w:spacing w:after="0" w:line="274" w:lineRule="exact"/>
              <w:jc w:val="left"/>
            </w:pPr>
            <w:r>
              <w:rPr>
                <w:rStyle w:val="2115pt0"/>
              </w:rPr>
              <w:t xml:space="preserve">Организация работы по </w:t>
            </w:r>
            <w:proofErr w:type="gramStart"/>
            <w:r>
              <w:rPr>
                <w:rStyle w:val="2115pt0"/>
              </w:rPr>
              <w:t>контролю за</w:t>
            </w:r>
            <w:proofErr w:type="gramEnd"/>
            <w:r>
              <w:rPr>
                <w:rStyle w:val="2115pt0"/>
              </w:rPr>
              <w:t xml:space="preserve"> деятельностью структурных подразделений с участием представительных структурных подразделений учреждения. Ознакомление с нормативными документами,</w:t>
            </w:r>
          </w:p>
          <w:p w:rsidR="00A045A3" w:rsidRDefault="00D55B9D">
            <w:pPr>
              <w:pStyle w:val="20"/>
              <w:framePr w:w="14692" w:h="8924" w:wrap="none" w:vAnchor="page" w:hAnchor="page" w:x="1273" w:y="923"/>
              <w:shd w:val="clear" w:color="auto" w:fill="auto"/>
              <w:spacing w:after="0" w:line="274" w:lineRule="exact"/>
              <w:jc w:val="left"/>
            </w:pPr>
            <w:proofErr w:type="gramStart"/>
            <w:r>
              <w:rPr>
                <w:rStyle w:val="2115pt0"/>
              </w:rPr>
              <w:t>регламентирующими</w:t>
            </w:r>
            <w:proofErr w:type="gramEnd"/>
            <w:r>
              <w:rPr>
                <w:rStyle w:val="2115pt0"/>
              </w:rPr>
              <w:t xml:space="preserve"> вопросы предупреждения и противодействия коррупции в больнице.</w:t>
            </w:r>
          </w:p>
        </w:tc>
      </w:tr>
      <w:tr w:rsidR="00A045A3">
        <w:trPr>
          <w:trHeight w:hRule="exact" w:val="3049"/>
        </w:trPr>
        <w:tc>
          <w:tcPr>
            <w:tcW w:w="36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45A3" w:rsidRDefault="00D55B9D">
            <w:pPr>
              <w:pStyle w:val="20"/>
              <w:framePr w:w="14692" w:h="8924" w:wrap="none" w:vAnchor="page" w:hAnchor="page" w:x="1273" w:y="923"/>
              <w:shd w:val="clear" w:color="auto" w:fill="auto"/>
              <w:spacing w:after="0" w:line="277" w:lineRule="exact"/>
              <w:jc w:val="left"/>
            </w:pPr>
            <w:r>
              <w:rPr>
                <w:rStyle w:val="2115pt0"/>
              </w:rPr>
              <w:t>Оформление документов, справок,</w:t>
            </w:r>
            <w:r w:rsidR="00015059">
              <w:rPr>
                <w:rStyle w:val="2115pt0"/>
              </w:rPr>
              <w:t xml:space="preserve"> </w:t>
            </w:r>
            <w:r>
              <w:rPr>
                <w:rStyle w:val="2115pt0"/>
              </w:rPr>
              <w:t>отчетности</w:t>
            </w:r>
          </w:p>
        </w:tc>
        <w:tc>
          <w:tcPr>
            <w:tcW w:w="39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4F85" w:rsidRDefault="00D55B9D" w:rsidP="00D72AB9">
            <w:pPr>
              <w:pStyle w:val="20"/>
              <w:framePr w:w="14692" w:h="8924" w:wrap="none" w:vAnchor="page" w:hAnchor="page" w:x="1273" w:y="923"/>
              <w:shd w:val="clear" w:color="auto" w:fill="auto"/>
              <w:spacing w:after="0" w:line="274" w:lineRule="exact"/>
              <w:jc w:val="left"/>
              <w:rPr>
                <w:rStyle w:val="2115pt0"/>
              </w:rPr>
            </w:pPr>
            <w:r>
              <w:rPr>
                <w:rStyle w:val="2115pt0"/>
              </w:rPr>
              <w:t xml:space="preserve">Главный врач, </w:t>
            </w:r>
          </w:p>
          <w:p w:rsidR="00A045A3" w:rsidRDefault="00D55B9D" w:rsidP="00D72AB9">
            <w:pPr>
              <w:pStyle w:val="20"/>
              <w:framePr w:w="14692" w:h="8924" w:wrap="none" w:vAnchor="page" w:hAnchor="page" w:x="1273" w:y="923"/>
              <w:shd w:val="clear" w:color="auto" w:fill="auto"/>
              <w:spacing w:after="0" w:line="274" w:lineRule="exact"/>
              <w:jc w:val="left"/>
            </w:pPr>
            <w:r>
              <w:rPr>
                <w:rStyle w:val="2115pt0"/>
              </w:rPr>
              <w:t>заместители главного врача</w:t>
            </w:r>
            <w:r w:rsidR="004F4F85">
              <w:rPr>
                <w:rStyle w:val="2115pt0"/>
              </w:rPr>
              <w:t xml:space="preserve"> по </w:t>
            </w:r>
            <w:proofErr w:type="gramStart"/>
            <w:r w:rsidR="004F4F85">
              <w:rPr>
                <w:rStyle w:val="2115pt0"/>
              </w:rPr>
              <w:t>АПР</w:t>
            </w:r>
            <w:proofErr w:type="gramEnd"/>
            <w:r>
              <w:rPr>
                <w:rStyle w:val="2115pt0"/>
              </w:rPr>
              <w:t>, ответственные лица за оформление документов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45A3" w:rsidRDefault="00D55B9D">
            <w:pPr>
              <w:pStyle w:val="20"/>
              <w:framePr w:w="14692" w:h="8924" w:wrap="none" w:vAnchor="page" w:hAnchor="page" w:x="1273" w:y="923"/>
              <w:shd w:val="clear" w:color="auto" w:fill="auto"/>
              <w:spacing w:after="0" w:line="274" w:lineRule="exact"/>
              <w:jc w:val="left"/>
            </w:pPr>
            <w:r>
              <w:rPr>
                <w:rStyle w:val="2115pt0"/>
              </w:rPr>
              <w:t>Искажение, сокрытие или предоставление заведомо ложных сведений в отчетных документах, а также в выдаваемых гражданам справок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45A3" w:rsidRDefault="00D55B9D">
            <w:pPr>
              <w:pStyle w:val="20"/>
              <w:framePr w:w="14692" w:h="8924" w:wrap="none" w:vAnchor="page" w:hAnchor="page" w:x="1273" w:y="923"/>
              <w:shd w:val="clear" w:color="auto" w:fill="auto"/>
              <w:spacing w:after="0" w:line="274" w:lineRule="exact"/>
              <w:jc w:val="both"/>
            </w:pPr>
            <w:r>
              <w:rPr>
                <w:rStyle w:val="2115pt0"/>
              </w:rPr>
              <w:t xml:space="preserve">Система визирования документов ответственными лицами. Организация внутреннего </w:t>
            </w:r>
            <w:proofErr w:type="gramStart"/>
            <w:r>
              <w:rPr>
                <w:rStyle w:val="2115pt0"/>
              </w:rPr>
              <w:t>контроля за</w:t>
            </w:r>
            <w:proofErr w:type="gramEnd"/>
            <w:r>
              <w:rPr>
                <w:rStyle w:val="2115pt0"/>
              </w:rPr>
              <w:t xml:space="preserve"> исполнением должностными лицами своих обязанностей, основанного на механизме проверочных мероприятий. Разъяснение ответственным лицам о мерах ответственности за совершение коррупционных правонарушений.</w:t>
            </w:r>
          </w:p>
        </w:tc>
      </w:tr>
      <w:tr w:rsidR="00A045A3">
        <w:trPr>
          <w:trHeight w:hRule="exact" w:val="2250"/>
        </w:trPr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045A3" w:rsidRDefault="00D55B9D">
            <w:pPr>
              <w:pStyle w:val="20"/>
              <w:framePr w:w="14692" w:h="8924" w:wrap="none" w:vAnchor="page" w:hAnchor="page" w:x="1273" w:y="923"/>
              <w:shd w:val="clear" w:color="auto" w:fill="auto"/>
              <w:spacing w:after="0" w:line="230" w:lineRule="exact"/>
              <w:jc w:val="left"/>
            </w:pPr>
            <w:r>
              <w:rPr>
                <w:rStyle w:val="2115pt0"/>
              </w:rPr>
              <w:t>Расчет заработной платы</w:t>
            </w:r>
          </w:p>
        </w:tc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4F85" w:rsidRDefault="004F4F85" w:rsidP="00D72AB9">
            <w:pPr>
              <w:pStyle w:val="20"/>
              <w:framePr w:w="14692" w:h="8924" w:wrap="none" w:vAnchor="page" w:hAnchor="page" w:x="1273" w:y="923"/>
              <w:shd w:val="clear" w:color="auto" w:fill="auto"/>
              <w:spacing w:after="0" w:line="277" w:lineRule="exact"/>
              <w:jc w:val="left"/>
              <w:rPr>
                <w:rStyle w:val="2115pt0"/>
              </w:rPr>
            </w:pPr>
            <w:r>
              <w:rPr>
                <w:rStyle w:val="2115pt0"/>
              </w:rPr>
              <w:t>Главный врач,</w:t>
            </w:r>
          </w:p>
          <w:p w:rsidR="004F4F85" w:rsidRDefault="004F4F85" w:rsidP="00D72AB9">
            <w:pPr>
              <w:pStyle w:val="20"/>
              <w:framePr w:w="14692" w:h="8924" w:wrap="none" w:vAnchor="page" w:hAnchor="page" w:x="1273" w:y="923"/>
              <w:shd w:val="clear" w:color="auto" w:fill="auto"/>
              <w:spacing w:after="0" w:line="277" w:lineRule="exact"/>
              <w:jc w:val="left"/>
              <w:rPr>
                <w:rStyle w:val="2115pt0"/>
              </w:rPr>
            </w:pPr>
            <w:r>
              <w:rPr>
                <w:rStyle w:val="2115pt0"/>
              </w:rPr>
              <w:t xml:space="preserve">Заместитель главного врача по </w:t>
            </w:r>
            <w:proofErr w:type="gramStart"/>
            <w:r>
              <w:rPr>
                <w:rStyle w:val="2115pt0"/>
              </w:rPr>
              <w:t>АПР</w:t>
            </w:r>
            <w:proofErr w:type="gramEnd"/>
            <w:r>
              <w:rPr>
                <w:rStyle w:val="2115pt0"/>
              </w:rPr>
              <w:t>,</w:t>
            </w:r>
          </w:p>
          <w:p w:rsidR="004F4F85" w:rsidRDefault="00D55B9D" w:rsidP="00D72AB9">
            <w:pPr>
              <w:pStyle w:val="20"/>
              <w:framePr w:w="14692" w:h="8924" w:wrap="none" w:vAnchor="page" w:hAnchor="page" w:x="1273" w:y="923"/>
              <w:shd w:val="clear" w:color="auto" w:fill="auto"/>
              <w:spacing w:after="0" w:line="277" w:lineRule="exact"/>
              <w:jc w:val="left"/>
              <w:rPr>
                <w:rStyle w:val="2115pt0"/>
              </w:rPr>
            </w:pPr>
            <w:r>
              <w:rPr>
                <w:rStyle w:val="2115pt0"/>
              </w:rPr>
              <w:t>Главный бухгалтер</w:t>
            </w:r>
            <w:r w:rsidR="004F4F85">
              <w:rPr>
                <w:rStyle w:val="2115pt0"/>
              </w:rPr>
              <w:t xml:space="preserve"> ГБУ АО «ОДМО»</w:t>
            </w:r>
            <w:r>
              <w:rPr>
                <w:rStyle w:val="2115pt0"/>
              </w:rPr>
              <w:t xml:space="preserve">, работники бухгалтерии,  </w:t>
            </w:r>
          </w:p>
          <w:p w:rsidR="00A045A3" w:rsidRDefault="00D55B9D" w:rsidP="00D72AB9">
            <w:pPr>
              <w:pStyle w:val="20"/>
              <w:framePr w:w="14692" w:h="8924" w:wrap="none" w:vAnchor="page" w:hAnchor="page" w:x="1273" w:y="923"/>
              <w:shd w:val="clear" w:color="auto" w:fill="auto"/>
              <w:spacing w:after="0" w:line="277" w:lineRule="exact"/>
              <w:jc w:val="left"/>
            </w:pPr>
            <w:r>
              <w:rPr>
                <w:rStyle w:val="2115pt0"/>
              </w:rPr>
              <w:t>старшие медицинские сестры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045A3" w:rsidRDefault="00D55B9D">
            <w:pPr>
              <w:pStyle w:val="20"/>
              <w:framePr w:w="14692" w:h="8924" w:wrap="none" w:vAnchor="page" w:hAnchor="page" w:x="1273" w:y="923"/>
              <w:shd w:val="clear" w:color="auto" w:fill="auto"/>
              <w:spacing w:after="0" w:line="277" w:lineRule="exact"/>
              <w:jc w:val="left"/>
            </w:pPr>
            <w:r>
              <w:rPr>
                <w:rStyle w:val="2115pt0"/>
              </w:rPr>
              <w:t>Оплата рабочего времени не в полном объеме. Оплата рабочего времени в полном объеме в случае, когда сотрудник фактически отсутствовал на рабочем месте.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5A3" w:rsidRDefault="00D55B9D">
            <w:pPr>
              <w:pStyle w:val="20"/>
              <w:framePr w:w="14692" w:h="8924" w:wrap="none" w:vAnchor="page" w:hAnchor="page" w:x="1273" w:y="923"/>
              <w:shd w:val="clear" w:color="auto" w:fill="auto"/>
              <w:spacing w:after="0" w:line="277" w:lineRule="exact"/>
              <w:jc w:val="left"/>
            </w:pPr>
            <w:r>
              <w:rPr>
                <w:rStyle w:val="2115pt0"/>
              </w:rPr>
              <w:t>Использование средств на оплату труда в строгом соответствии с Положением об оплате труда. Разъяснение ответственным лицам о мерах ответственности за совершение коррупционных правонарушений.</w:t>
            </w:r>
          </w:p>
        </w:tc>
      </w:tr>
    </w:tbl>
    <w:p w:rsidR="00A045A3" w:rsidRDefault="00A045A3">
      <w:pPr>
        <w:rPr>
          <w:sz w:val="2"/>
          <w:szCs w:val="2"/>
        </w:rPr>
        <w:sectPr w:rsidR="00A045A3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77709" w:rsidRDefault="00D55B9D">
      <w:pPr>
        <w:pStyle w:val="22"/>
        <w:framePr w:w="15746" w:h="701" w:hRule="exact" w:wrap="none" w:vAnchor="page" w:hAnchor="page" w:x="746" w:y="693"/>
        <w:shd w:val="clear" w:color="auto" w:fill="auto"/>
        <w:spacing w:before="0" w:line="324" w:lineRule="exact"/>
        <w:ind w:left="8860" w:right="780"/>
        <w:jc w:val="right"/>
        <w:rPr>
          <w:b w:val="0"/>
          <w:sz w:val="24"/>
        </w:rPr>
      </w:pPr>
      <w:bookmarkStart w:id="5" w:name="bookmark5"/>
      <w:r w:rsidRPr="00777709">
        <w:rPr>
          <w:b w:val="0"/>
          <w:sz w:val="24"/>
        </w:rPr>
        <w:lastRenderedPageBreak/>
        <w:t>Приложение № 2</w:t>
      </w:r>
    </w:p>
    <w:p w:rsidR="00A045A3" w:rsidRPr="00777709" w:rsidRDefault="00D55B9D">
      <w:pPr>
        <w:pStyle w:val="22"/>
        <w:framePr w:w="15746" w:h="701" w:hRule="exact" w:wrap="none" w:vAnchor="page" w:hAnchor="page" w:x="746" w:y="693"/>
        <w:shd w:val="clear" w:color="auto" w:fill="auto"/>
        <w:spacing w:before="0" w:line="324" w:lineRule="exact"/>
        <w:ind w:left="8860" w:right="780"/>
        <w:jc w:val="right"/>
        <w:rPr>
          <w:b w:val="0"/>
          <w:sz w:val="24"/>
        </w:rPr>
      </w:pPr>
      <w:r w:rsidRPr="00777709">
        <w:rPr>
          <w:b w:val="0"/>
          <w:sz w:val="24"/>
        </w:rPr>
        <w:t xml:space="preserve"> к Положению об оценке коррупционных рисков</w:t>
      </w:r>
      <w:bookmarkEnd w:id="5"/>
    </w:p>
    <w:p w:rsidR="00A045A3" w:rsidRDefault="00D55B9D">
      <w:pPr>
        <w:pStyle w:val="22"/>
        <w:framePr w:w="15746" w:h="659" w:hRule="exact" w:wrap="none" w:vAnchor="page" w:hAnchor="page" w:x="746" w:y="1696"/>
        <w:shd w:val="clear" w:color="auto" w:fill="auto"/>
        <w:spacing w:before="0" w:line="280" w:lineRule="exact"/>
        <w:ind w:left="340"/>
        <w:jc w:val="center"/>
      </w:pPr>
      <w:bookmarkStart w:id="6" w:name="bookmark6"/>
      <w:r>
        <w:t>Карта коррупционных рисков, возникающих при осуществлении закупок</w:t>
      </w:r>
      <w:bookmarkEnd w:id="6"/>
    </w:p>
    <w:p w:rsidR="00A045A3" w:rsidRDefault="00015059">
      <w:pPr>
        <w:pStyle w:val="80"/>
        <w:framePr w:w="15746" w:h="659" w:hRule="exact" w:wrap="none" w:vAnchor="page" w:hAnchor="page" w:x="746" w:y="1696"/>
        <w:shd w:val="clear" w:color="auto" w:fill="auto"/>
        <w:spacing w:before="0" w:line="280" w:lineRule="exact"/>
        <w:ind w:left="340"/>
      </w:pPr>
      <w:r>
        <w:t>в ГАУЗ АО «МИХАЙЛОВСКАЯ РАЙОННАЯ БОЛЬНИЦА</w:t>
      </w:r>
      <w:r w:rsidR="00D55B9D">
        <w:t>»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659"/>
        <w:gridCol w:w="2174"/>
        <w:gridCol w:w="3265"/>
        <w:gridCol w:w="3820"/>
        <w:gridCol w:w="5828"/>
        <w:gridCol w:w="5828"/>
      </w:tblGrid>
      <w:tr w:rsidR="00777709" w:rsidTr="00777709">
        <w:trPr>
          <w:trHeight w:hRule="exact" w:val="1148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77709" w:rsidRDefault="00777709">
            <w:pPr>
              <w:pStyle w:val="20"/>
              <w:framePr w:w="15746" w:h="8136" w:wrap="none" w:vAnchor="page" w:hAnchor="page" w:x="746" w:y="2629"/>
              <w:shd w:val="clear" w:color="auto" w:fill="auto"/>
              <w:spacing w:after="60" w:line="230" w:lineRule="exact"/>
              <w:ind w:left="240"/>
              <w:jc w:val="left"/>
            </w:pPr>
            <w:r>
              <w:rPr>
                <w:rStyle w:val="2115pt0"/>
              </w:rPr>
              <w:t>№</w:t>
            </w:r>
          </w:p>
          <w:p w:rsidR="00777709" w:rsidRDefault="00777709">
            <w:pPr>
              <w:pStyle w:val="20"/>
              <w:framePr w:w="15746" w:h="8136" w:wrap="none" w:vAnchor="page" w:hAnchor="page" w:x="746" w:y="2629"/>
              <w:shd w:val="clear" w:color="auto" w:fill="auto"/>
              <w:spacing w:before="60" w:after="0" w:line="230" w:lineRule="exact"/>
              <w:ind w:left="240"/>
              <w:jc w:val="left"/>
            </w:pPr>
            <w:proofErr w:type="spellStart"/>
            <w:proofErr w:type="gramStart"/>
            <w:r>
              <w:rPr>
                <w:rStyle w:val="2115pt"/>
              </w:rPr>
              <w:t>п</w:t>
            </w:r>
            <w:proofErr w:type="spellEnd"/>
            <w:proofErr w:type="gramEnd"/>
            <w:r>
              <w:rPr>
                <w:rStyle w:val="2115pt"/>
              </w:rPr>
              <w:t>/</w:t>
            </w:r>
            <w:proofErr w:type="spellStart"/>
            <w:r>
              <w:rPr>
                <w:rStyle w:val="2115pt"/>
              </w:rPr>
              <w:t>п</w:t>
            </w:r>
            <w:proofErr w:type="spellEnd"/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77709" w:rsidRDefault="00777709">
            <w:pPr>
              <w:pStyle w:val="20"/>
              <w:framePr w:w="15746" w:h="8136" w:wrap="none" w:vAnchor="page" w:hAnchor="page" w:x="746" w:y="2629"/>
              <w:shd w:val="clear" w:color="auto" w:fill="auto"/>
              <w:spacing w:after="0" w:line="277" w:lineRule="exact"/>
              <w:jc w:val="center"/>
            </w:pPr>
            <w:r>
              <w:rPr>
                <w:rStyle w:val="2115pt"/>
              </w:rPr>
              <w:t>Краткое</w:t>
            </w:r>
          </w:p>
          <w:p w:rsidR="00777709" w:rsidRDefault="00777709">
            <w:pPr>
              <w:pStyle w:val="20"/>
              <w:framePr w:w="15746" w:h="8136" w:wrap="none" w:vAnchor="page" w:hAnchor="page" w:x="746" w:y="2629"/>
              <w:shd w:val="clear" w:color="auto" w:fill="auto"/>
              <w:spacing w:after="0" w:line="277" w:lineRule="exact"/>
              <w:jc w:val="center"/>
            </w:pPr>
            <w:r>
              <w:rPr>
                <w:rStyle w:val="2115pt"/>
              </w:rPr>
              <w:t>наименование</w:t>
            </w:r>
          </w:p>
          <w:p w:rsidR="00777709" w:rsidRDefault="00777709">
            <w:pPr>
              <w:pStyle w:val="20"/>
              <w:framePr w:w="15746" w:h="8136" w:wrap="none" w:vAnchor="page" w:hAnchor="page" w:x="746" w:y="2629"/>
              <w:shd w:val="clear" w:color="auto" w:fill="auto"/>
              <w:spacing w:after="0" w:line="277" w:lineRule="exact"/>
              <w:ind w:left="200"/>
              <w:jc w:val="left"/>
            </w:pPr>
            <w:r>
              <w:rPr>
                <w:rStyle w:val="2115pt"/>
              </w:rPr>
              <w:t>коррупционного</w:t>
            </w:r>
          </w:p>
          <w:p w:rsidR="00777709" w:rsidRDefault="00777709">
            <w:pPr>
              <w:pStyle w:val="20"/>
              <w:framePr w:w="15746" w:h="8136" w:wrap="none" w:vAnchor="page" w:hAnchor="page" w:x="746" w:y="2629"/>
              <w:shd w:val="clear" w:color="auto" w:fill="auto"/>
              <w:spacing w:after="0" w:line="277" w:lineRule="exact"/>
              <w:jc w:val="center"/>
            </w:pPr>
            <w:r>
              <w:rPr>
                <w:rStyle w:val="2115pt"/>
              </w:rPr>
              <w:t>риска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77709" w:rsidRDefault="00777709">
            <w:pPr>
              <w:pStyle w:val="20"/>
              <w:framePr w:w="15746" w:h="8136" w:wrap="none" w:vAnchor="page" w:hAnchor="page" w:x="746" w:y="2629"/>
              <w:shd w:val="clear" w:color="auto" w:fill="auto"/>
              <w:spacing w:after="0" w:line="277" w:lineRule="exact"/>
              <w:jc w:val="center"/>
            </w:pPr>
            <w:r>
              <w:rPr>
                <w:rStyle w:val="2115pt"/>
              </w:rPr>
              <w:t>Краткое описание возможной коррупционной схемы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77709" w:rsidRDefault="00777709">
            <w:pPr>
              <w:pStyle w:val="20"/>
              <w:framePr w:w="15746" w:h="8136" w:wrap="none" w:vAnchor="page" w:hAnchor="page" w:x="746" w:y="2629"/>
              <w:shd w:val="clear" w:color="auto" w:fill="auto"/>
              <w:spacing w:after="0" w:line="277" w:lineRule="exact"/>
              <w:jc w:val="center"/>
            </w:pPr>
            <w:r>
              <w:rPr>
                <w:rStyle w:val="2115pt"/>
              </w:rPr>
              <w:t>Должность, деятельность на которой связана с коррупционными рисками</w:t>
            </w:r>
          </w:p>
        </w:tc>
        <w:tc>
          <w:tcPr>
            <w:tcW w:w="5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7709" w:rsidRDefault="00777709">
            <w:pPr>
              <w:pStyle w:val="20"/>
              <w:framePr w:w="15746" w:h="8136" w:wrap="none" w:vAnchor="page" w:hAnchor="page" w:x="746" w:y="2629"/>
              <w:shd w:val="clear" w:color="auto" w:fill="auto"/>
              <w:spacing w:after="0" w:line="230" w:lineRule="exact"/>
              <w:ind w:left="300"/>
              <w:jc w:val="left"/>
            </w:pPr>
            <w:r>
              <w:rPr>
                <w:rStyle w:val="2115pt"/>
              </w:rPr>
              <w:t>Меры по минимизации коррупционных рисков</w:t>
            </w:r>
          </w:p>
        </w:tc>
        <w:tc>
          <w:tcPr>
            <w:tcW w:w="5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77709" w:rsidRDefault="00777709">
            <w:pPr>
              <w:pStyle w:val="20"/>
              <w:framePr w:w="15746" w:h="8136" w:wrap="none" w:vAnchor="page" w:hAnchor="page" w:x="746" w:y="2629"/>
              <w:shd w:val="clear" w:color="auto" w:fill="auto"/>
              <w:spacing w:after="0" w:line="230" w:lineRule="exact"/>
              <w:ind w:left="300"/>
              <w:jc w:val="left"/>
              <w:rPr>
                <w:rStyle w:val="2115pt"/>
              </w:rPr>
            </w:pPr>
          </w:p>
        </w:tc>
      </w:tr>
      <w:tr w:rsidR="00777709" w:rsidTr="00D72AB9">
        <w:trPr>
          <w:trHeight w:hRule="exact" w:val="1975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77709" w:rsidRDefault="00777709">
            <w:pPr>
              <w:pStyle w:val="20"/>
              <w:framePr w:w="15746" w:h="8136" w:wrap="none" w:vAnchor="page" w:hAnchor="page" w:x="746" w:y="2629"/>
              <w:shd w:val="clear" w:color="auto" w:fill="auto"/>
              <w:spacing w:after="0" w:line="230" w:lineRule="exact"/>
              <w:ind w:left="240"/>
              <w:jc w:val="left"/>
            </w:pPr>
            <w:r>
              <w:rPr>
                <w:rStyle w:val="2115pt0"/>
              </w:rPr>
              <w:t>1.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77709" w:rsidRDefault="00777709">
            <w:pPr>
              <w:pStyle w:val="20"/>
              <w:framePr w:w="15746" w:h="8136" w:wrap="none" w:vAnchor="page" w:hAnchor="page" w:x="746" w:y="2629"/>
              <w:shd w:val="clear" w:color="auto" w:fill="auto"/>
              <w:spacing w:after="120" w:line="230" w:lineRule="exact"/>
              <w:jc w:val="left"/>
            </w:pPr>
            <w:r>
              <w:rPr>
                <w:rStyle w:val="2115pt0"/>
              </w:rPr>
              <w:t>Планирование</w:t>
            </w:r>
          </w:p>
          <w:p w:rsidR="00777709" w:rsidRDefault="00777709">
            <w:pPr>
              <w:pStyle w:val="20"/>
              <w:framePr w:w="15746" w:h="8136" w:wrap="none" w:vAnchor="page" w:hAnchor="page" w:x="746" w:y="2629"/>
              <w:shd w:val="clear" w:color="auto" w:fill="auto"/>
              <w:spacing w:before="120" w:after="0" w:line="230" w:lineRule="exact"/>
              <w:jc w:val="left"/>
            </w:pPr>
            <w:r>
              <w:rPr>
                <w:rStyle w:val="2115pt0"/>
              </w:rPr>
              <w:t>закупки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77709" w:rsidRDefault="00777709">
            <w:pPr>
              <w:pStyle w:val="20"/>
              <w:framePr w:w="15746" w:h="8136" w:wrap="none" w:vAnchor="page" w:hAnchor="page" w:x="746" w:y="2629"/>
              <w:shd w:val="clear" w:color="auto" w:fill="auto"/>
              <w:spacing w:after="0" w:line="274" w:lineRule="exact"/>
              <w:jc w:val="left"/>
            </w:pPr>
            <w:r>
              <w:rPr>
                <w:rStyle w:val="2115pt0"/>
              </w:rPr>
              <w:t xml:space="preserve">Планирование закупки, не предусмотренной регламентирующими деятельность </w:t>
            </w:r>
            <w:r>
              <w:t xml:space="preserve"> </w:t>
            </w:r>
            <w:r w:rsidRPr="00015059">
              <w:rPr>
                <w:sz w:val="23"/>
                <w:szCs w:val="23"/>
              </w:rPr>
              <w:t>ГАУЗ АО «Михайловская районная больница»</w:t>
            </w:r>
            <w:r>
              <w:t xml:space="preserve"> </w:t>
            </w:r>
            <w:r>
              <w:rPr>
                <w:rStyle w:val="2115pt0"/>
              </w:rPr>
              <w:t xml:space="preserve"> нормативными правовыми актами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77709" w:rsidRDefault="00777709">
            <w:pPr>
              <w:pStyle w:val="20"/>
              <w:framePr w:w="15746" w:h="8136" w:wrap="none" w:vAnchor="page" w:hAnchor="page" w:x="746" w:y="2629"/>
              <w:numPr>
                <w:ilvl w:val="0"/>
                <w:numId w:val="7"/>
              </w:numPr>
              <w:shd w:val="clear" w:color="auto" w:fill="auto"/>
              <w:tabs>
                <w:tab w:val="left" w:pos="241"/>
              </w:tabs>
              <w:spacing w:after="0" w:line="274" w:lineRule="exact"/>
              <w:jc w:val="left"/>
            </w:pPr>
            <w:r>
              <w:rPr>
                <w:rStyle w:val="2115pt0"/>
              </w:rPr>
              <w:t>Сотрудники отдела контрактной службы.</w:t>
            </w:r>
          </w:p>
          <w:p w:rsidR="00777709" w:rsidRDefault="00777709">
            <w:pPr>
              <w:pStyle w:val="20"/>
              <w:framePr w:w="15746" w:h="8136" w:wrap="none" w:vAnchor="page" w:hAnchor="page" w:x="746" w:y="2629"/>
              <w:numPr>
                <w:ilvl w:val="0"/>
                <w:numId w:val="7"/>
              </w:numPr>
              <w:shd w:val="clear" w:color="auto" w:fill="auto"/>
              <w:tabs>
                <w:tab w:val="left" w:pos="238"/>
              </w:tabs>
              <w:spacing w:after="0" w:line="274" w:lineRule="exact"/>
              <w:jc w:val="left"/>
            </w:pPr>
            <w:r>
              <w:rPr>
                <w:rStyle w:val="2115pt0"/>
              </w:rPr>
              <w:t>Руководитель контрактной службы.</w:t>
            </w:r>
          </w:p>
          <w:p w:rsidR="00777709" w:rsidRDefault="00777709">
            <w:pPr>
              <w:pStyle w:val="20"/>
              <w:framePr w:w="15746" w:h="8136" w:wrap="none" w:vAnchor="page" w:hAnchor="page" w:x="746" w:y="2629"/>
              <w:numPr>
                <w:ilvl w:val="0"/>
                <w:numId w:val="7"/>
              </w:numPr>
              <w:shd w:val="clear" w:color="auto" w:fill="auto"/>
              <w:tabs>
                <w:tab w:val="left" w:pos="227"/>
              </w:tabs>
              <w:spacing w:after="0" w:line="274" w:lineRule="exact"/>
              <w:jc w:val="both"/>
            </w:pPr>
            <w:r>
              <w:rPr>
                <w:rStyle w:val="2115pt0"/>
              </w:rPr>
              <w:t>Координаторы закупок.</w:t>
            </w:r>
          </w:p>
          <w:p w:rsidR="00777709" w:rsidRDefault="00777709">
            <w:pPr>
              <w:pStyle w:val="20"/>
              <w:framePr w:w="15746" w:h="8136" w:wrap="none" w:vAnchor="page" w:hAnchor="page" w:x="746" w:y="2629"/>
              <w:numPr>
                <w:ilvl w:val="0"/>
                <w:numId w:val="7"/>
              </w:numPr>
              <w:shd w:val="clear" w:color="auto" w:fill="auto"/>
              <w:tabs>
                <w:tab w:val="left" w:pos="238"/>
              </w:tabs>
              <w:spacing w:after="0" w:line="274" w:lineRule="exact"/>
              <w:jc w:val="both"/>
            </w:pPr>
            <w:r>
              <w:rPr>
                <w:rStyle w:val="2115pt0"/>
              </w:rPr>
              <w:t>Главный врач.</w:t>
            </w:r>
          </w:p>
        </w:tc>
        <w:tc>
          <w:tcPr>
            <w:tcW w:w="5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77709" w:rsidRDefault="00D72AB9">
            <w:pPr>
              <w:pStyle w:val="20"/>
              <w:framePr w:w="15746" w:h="8136" w:wrap="none" w:vAnchor="page" w:hAnchor="page" w:x="746" w:y="2629"/>
              <w:shd w:val="clear" w:color="auto" w:fill="auto"/>
              <w:spacing w:after="0" w:line="274" w:lineRule="exact"/>
              <w:jc w:val="both"/>
            </w:pPr>
            <w:r>
              <w:rPr>
                <w:rStyle w:val="2115pt0"/>
              </w:rPr>
              <w:t>1.</w:t>
            </w:r>
            <w:r w:rsidR="00777709">
              <w:rPr>
                <w:rStyle w:val="2115pt0"/>
              </w:rPr>
              <w:t xml:space="preserve"> Проверка соответствия планируемой закупки планам учреждения (сводной годовой заявке), основной деятельности учреждения.</w:t>
            </w:r>
          </w:p>
          <w:p w:rsidR="00777709" w:rsidRDefault="00777709">
            <w:pPr>
              <w:pStyle w:val="20"/>
              <w:framePr w:w="15746" w:h="8136" w:wrap="none" w:vAnchor="page" w:hAnchor="page" w:x="746" w:y="2629"/>
              <w:shd w:val="clear" w:color="auto" w:fill="auto"/>
              <w:spacing w:after="0" w:line="274" w:lineRule="exact"/>
              <w:jc w:val="both"/>
            </w:pPr>
            <w:r>
              <w:rPr>
                <w:rStyle w:val="2115pt0"/>
              </w:rPr>
              <w:t>2. Проверка соответствия закупки правилам нормирования и нормативным затратам учреждения на обеспечение функций учреждения.</w:t>
            </w:r>
          </w:p>
        </w:tc>
        <w:tc>
          <w:tcPr>
            <w:tcW w:w="5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77709" w:rsidRDefault="00777709">
            <w:pPr>
              <w:pStyle w:val="20"/>
              <w:framePr w:w="15746" w:h="8136" w:wrap="none" w:vAnchor="page" w:hAnchor="page" w:x="746" w:y="2629"/>
              <w:shd w:val="clear" w:color="auto" w:fill="auto"/>
              <w:spacing w:after="0" w:line="274" w:lineRule="exact"/>
              <w:jc w:val="both"/>
              <w:rPr>
                <w:rStyle w:val="2115pt0"/>
              </w:rPr>
            </w:pPr>
          </w:p>
        </w:tc>
      </w:tr>
      <w:tr w:rsidR="00777709" w:rsidTr="00777709">
        <w:trPr>
          <w:trHeight w:hRule="exact" w:val="2776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77709" w:rsidRDefault="00777709">
            <w:pPr>
              <w:pStyle w:val="20"/>
              <w:framePr w:w="15746" w:h="8136" w:wrap="none" w:vAnchor="page" w:hAnchor="page" w:x="746" w:y="2629"/>
              <w:shd w:val="clear" w:color="auto" w:fill="auto"/>
              <w:spacing w:after="0" w:line="230" w:lineRule="exact"/>
              <w:ind w:left="240"/>
              <w:jc w:val="left"/>
            </w:pPr>
            <w:r>
              <w:rPr>
                <w:rStyle w:val="2115pt0"/>
              </w:rPr>
              <w:t>2.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77709" w:rsidRDefault="00777709">
            <w:pPr>
              <w:pStyle w:val="20"/>
              <w:framePr w:w="15746" w:h="8136" w:wrap="none" w:vAnchor="page" w:hAnchor="page" w:x="746" w:y="2629"/>
              <w:shd w:val="clear" w:color="auto" w:fill="auto"/>
              <w:spacing w:after="0" w:line="274" w:lineRule="exact"/>
              <w:jc w:val="left"/>
            </w:pPr>
            <w:r>
              <w:rPr>
                <w:rStyle w:val="2115pt0"/>
              </w:rPr>
              <w:t>Обоснование начальных (максимальных) цен контракта (далее - НМЦК)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77709" w:rsidRDefault="00777709">
            <w:pPr>
              <w:pStyle w:val="20"/>
              <w:framePr w:w="15746" w:h="8136" w:wrap="none" w:vAnchor="page" w:hAnchor="page" w:x="746" w:y="2629"/>
              <w:shd w:val="clear" w:color="auto" w:fill="auto"/>
              <w:spacing w:after="0" w:line="277" w:lineRule="exact"/>
              <w:jc w:val="both"/>
            </w:pPr>
            <w:r>
              <w:rPr>
                <w:rStyle w:val="2115pt0"/>
              </w:rPr>
              <w:t>При подготовке обоснования необоснованно завышена (занижена) НМЦК, цена контракта, заключаемого с единственным поставщиком. Предоставление заведомо ложных сведений о проведении мониторинга цен на товары и услуги.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77709" w:rsidRDefault="00777709">
            <w:pPr>
              <w:pStyle w:val="20"/>
              <w:framePr w:w="15746" w:h="8136" w:wrap="none" w:vAnchor="page" w:hAnchor="page" w:x="746" w:y="2629"/>
              <w:numPr>
                <w:ilvl w:val="0"/>
                <w:numId w:val="8"/>
              </w:numPr>
              <w:shd w:val="clear" w:color="auto" w:fill="auto"/>
              <w:tabs>
                <w:tab w:val="left" w:pos="230"/>
              </w:tabs>
              <w:spacing w:after="0" w:line="274" w:lineRule="exact"/>
              <w:jc w:val="left"/>
            </w:pPr>
            <w:r>
              <w:rPr>
                <w:rStyle w:val="2115pt0"/>
              </w:rPr>
              <w:t>Сотрудники отдела контрактной службы.</w:t>
            </w:r>
          </w:p>
          <w:p w:rsidR="00777709" w:rsidRDefault="00777709">
            <w:pPr>
              <w:pStyle w:val="20"/>
              <w:framePr w:w="15746" w:h="8136" w:wrap="none" w:vAnchor="page" w:hAnchor="page" w:x="746" w:y="2629"/>
              <w:numPr>
                <w:ilvl w:val="0"/>
                <w:numId w:val="8"/>
              </w:numPr>
              <w:shd w:val="clear" w:color="auto" w:fill="auto"/>
              <w:tabs>
                <w:tab w:val="left" w:pos="241"/>
              </w:tabs>
              <w:spacing w:after="0" w:line="274" w:lineRule="exact"/>
              <w:jc w:val="left"/>
            </w:pPr>
            <w:r>
              <w:rPr>
                <w:rStyle w:val="2115pt0"/>
              </w:rPr>
              <w:t>Руководитель контрактной службы.</w:t>
            </w:r>
          </w:p>
          <w:p w:rsidR="00777709" w:rsidRDefault="00777709">
            <w:pPr>
              <w:pStyle w:val="20"/>
              <w:framePr w:w="15746" w:h="8136" w:wrap="none" w:vAnchor="page" w:hAnchor="page" w:x="746" w:y="2629"/>
              <w:numPr>
                <w:ilvl w:val="0"/>
                <w:numId w:val="8"/>
              </w:numPr>
              <w:shd w:val="clear" w:color="auto" w:fill="auto"/>
              <w:tabs>
                <w:tab w:val="left" w:pos="230"/>
              </w:tabs>
              <w:spacing w:after="0" w:line="274" w:lineRule="exact"/>
              <w:jc w:val="both"/>
            </w:pPr>
            <w:r>
              <w:rPr>
                <w:rStyle w:val="2115pt0"/>
              </w:rPr>
              <w:t>Координаторы закупок.</w:t>
            </w:r>
          </w:p>
        </w:tc>
        <w:tc>
          <w:tcPr>
            <w:tcW w:w="5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77709" w:rsidRDefault="00777709">
            <w:pPr>
              <w:pStyle w:val="20"/>
              <w:framePr w:w="15746" w:h="8136" w:wrap="none" w:vAnchor="page" w:hAnchor="page" w:x="746" w:y="2629"/>
              <w:numPr>
                <w:ilvl w:val="0"/>
                <w:numId w:val="9"/>
              </w:numPr>
              <w:shd w:val="clear" w:color="auto" w:fill="auto"/>
              <w:tabs>
                <w:tab w:val="left" w:pos="270"/>
              </w:tabs>
              <w:spacing w:after="0" w:line="277" w:lineRule="exact"/>
              <w:jc w:val="both"/>
            </w:pPr>
            <w:r>
              <w:rPr>
                <w:rStyle w:val="2115pt0"/>
              </w:rPr>
              <w:t>Проведение мониторинга цен на товары, работы и услуги в целях недопущения завышения начальных (максимальных) цен контрактов при осуществлении закупок.</w:t>
            </w:r>
          </w:p>
          <w:p w:rsidR="00777709" w:rsidRDefault="00777709">
            <w:pPr>
              <w:pStyle w:val="20"/>
              <w:framePr w:w="15746" w:h="8136" w:wrap="none" w:vAnchor="page" w:hAnchor="page" w:x="746" w:y="2629"/>
              <w:numPr>
                <w:ilvl w:val="0"/>
                <w:numId w:val="9"/>
              </w:numPr>
              <w:shd w:val="clear" w:color="auto" w:fill="auto"/>
              <w:tabs>
                <w:tab w:val="left" w:pos="533"/>
              </w:tabs>
              <w:spacing w:after="0" w:line="277" w:lineRule="exact"/>
              <w:jc w:val="both"/>
            </w:pPr>
            <w:r>
              <w:rPr>
                <w:rStyle w:val="2115pt0"/>
              </w:rPr>
              <w:t>Обязательное представление коммерческих предложений для обоснования НМЦК (минимум от 3 поставщиков), информации из сети Интернет, данных Росстата и реестра контрактов единой информационной системы в сфере закупок (далее - ЕИС).</w:t>
            </w:r>
          </w:p>
        </w:tc>
        <w:tc>
          <w:tcPr>
            <w:tcW w:w="5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77709" w:rsidRDefault="00777709">
            <w:pPr>
              <w:pStyle w:val="20"/>
              <w:framePr w:w="15746" w:h="8136" w:wrap="none" w:vAnchor="page" w:hAnchor="page" w:x="746" w:y="2629"/>
              <w:numPr>
                <w:ilvl w:val="0"/>
                <w:numId w:val="9"/>
              </w:numPr>
              <w:shd w:val="clear" w:color="auto" w:fill="auto"/>
              <w:tabs>
                <w:tab w:val="left" w:pos="270"/>
              </w:tabs>
              <w:spacing w:after="0" w:line="277" w:lineRule="exact"/>
              <w:jc w:val="both"/>
              <w:rPr>
                <w:rStyle w:val="2115pt0"/>
              </w:rPr>
            </w:pPr>
          </w:p>
        </w:tc>
      </w:tr>
      <w:tr w:rsidR="00777709" w:rsidTr="00777709">
        <w:trPr>
          <w:trHeight w:hRule="exact" w:val="2250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77709" w:rsidRDefault="00777709">
            <w:pPr>
              <w:pStyle w:val="20"/>
              <w:framePr w:w="15746" w:h="8136" w:wrap="none" w:vAnchor="page" w:hAnchor="page" w:x="746" w:y="2629"/>
              <w:shd w:val="clear" w:color="auto" w:fill="auto"/>
              <w:spacing w:after="0" w:line="230" w:lineRule="exact"/>
              <w:ind w:left="240"/>
              <w:jc w:val="left"/>
            </w:pPr>
            <w:r>
              <w:rPr>
                <w:rStyle w:val="2115pt0"/>
              </w:rPr>
              <w:t>3.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77709" w:rsidRDefault="00777709">
            <w:pPr>
              <w:pStyle w:val="20"/>
              <w:framePr w:w="15746" w:h="8136" w:wrap="none" w:vAnchor="page" w:hAnchor="page" w:x="746" w:y="2629"/>
              <w:shd w:val="clear" w:color="auto" w:fill="auto"/>
              <w:spacing w:after="0" w:line="277" w:lineRule="exact"/>
              <w:jc w:val="left"/>
            </w:pPr>
            <w:r>
              <w:rPr>
                <w:rStyle w:val="2115pt0"/>
              </w:rPr>
              <w:t>Выбор способа</w:t>
            </w:r>
          </w:p>
          <w:p w:rsidR="00777709" w:rsidRDefault="00777709">
            <w:pPr>
              <w:pStyle w:val="20"/>
              <w:framePr w:w="15746" w:h="8136" w:wrap="none" w:vAnchor="page" w:hAnchor="page" w:x="746" w:y="2629"/>
              <w:shd w:val="clear" w:color="auto" w:fill="auto"/>
              <w:spacing w:after="0" w:line="277" w:lineRule="exact"/>
              <w:jc w:val="left"/>
            </w:pPr>
            <w:r>
              <w:rPr>
                <w:rStyle w:val="2115pt0"/>
              </w:rPr>
              <w:t>размещения</w:t>
            </w:r>
          </w:p>
          <w:p w:rsidR="00777709" w:rsidRDefault="00777709">
            <w:pPr>
              <w:pStyle w:val="20"/>
              <w:framePr w:w="15746" w:h="8136" w:wrap="none" w:vAnchor="page" w:hAnchor="page" w:x="746" w:y="2629"/>
              <w:shd w:val="clear" w:color="auto" w:fill="auto"/>
              <w:spacing w:after="0" w:line="277" w:lineRule="exact"/>
              <w:jc w:val="left"/>
            </w:pPr>
            <w:r>
              <w:rPr>
                <w:rStyle w:val="2115pt0"/>
              </w:rPr>
              <w:t>закупки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77709" w:rsidRDefault="00777709">
            <w:pPr>
              <w:pStyle w:val="20"/>
              <w:framePr w:w="15746" w:h="8136" w:wrap="none" w:vAnchor="page" w:hAnchor="page" w:x="746" w:y="2629"/>
              <w:shd w:val="clear" w:color="auto" w:fill="auto"/>
              <w:spacing w:after="0" w:line="274" w:lineRule="exact"/>
              <w:jc w:val="left"/>
            </w:pPr>
            <w:r>
              <w:rPr>
                <w:rStyle w:val="2115pt0"/>
              </w:rPr>
              <w:t>Искусственное дробление закупки на несколько отдельных закупок с целью ухода от конкурентной закупки и заключения контракта с единственным поставщиком.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77709" w:rsidRDefault="00777709">
            <w:pPr>
              <w:pStyle w:val="20"/>
              <w:framePr w:w="15746" w:h="8136" w:wrap="none" w:vAnchor="page" w:hAnchor="page" w:x="746" w:y="2629"/>
              <w:numPr>
                <w:ilvl w:val="0"/>
                <w:numId w:val="10"/>
              </w:numPr>
              <w:shd w:val="clear" w:color="auto" w:fill="auto"/>
              <w:tabs>
                <w:tab w:val="left" w:pos="241"/>
              </w:tabs>
              <w:spacing w:after="0" w:line="274" w:lineRule="exact"/>
              <w:jc w:val="left"/>
            </w:pPr>
            <w:r>
              <w:rPr>
                <w:rStyle w:val="2115pt0"/>
              </w:rPr>
              <w:t>Сотрудники отдела контрактной службы.</w:t>
            </w:r>
          </w:p>
          <w:p w:rsidR="00777709" w:rsidRDefault="00777709">
            <w:pPr>
              <w:pStyle w:val="20"/>
              <w:framePr w:w="15746" w:h="8136" w:wrap="none" w:vAnchor="page" w:hAnchor="page" w:x="746" w:y="2629"/>
              <w:numPr>
                <w:ilvl w:val="0"/>
                <w:numId w:val="10"/>
              </w:numPr>
              <w:shd w:val="clear" w:color="auto" w:fill="auto"/>
              <w:tabs>
                <w:tab w:val="left" w:pos="234"/>
              </w:tabs>
              <w:spacing w:after="0" w:line="274" w:lineRule="exact"/>
              <w:jc w:val="left"/>
            </w:pPr>
            <w:r>
              <w:rPr>
                <w:rStyle w:val="2115pt0"/>
              </w:rPr>
              <w:t>Руководитель контрактной службы.</w:t>
            </w:r>
          </w:p>
          <w:p w:rsidR="00777709" w:rsidRDefault="00777709">
            <w:pPr>
              <w:pStyle w:val="20"/>
              <w:framePr w:w="15746" w:h="8136" w:wrap="none" w:vAnchor="page" w:hAnchor="page" w:x="746" w:y="2629"/>
              <w:numPr>
                <w:ilvl w:val="0"/>
                <w:numId w:val="10"/>
              </w:numPr>
              <w:shd w:val="clear" w:color="auto" w:fill="auto"/>
              <w:tabs>
                <w:tab w:val="left" w:pos="230"/>
              </w:tabs>
              <w:spacing w:after="0" w:line="274" w:lineRule="exact"/>
              <w:jc w:val="both"/>
            </w:pPr>
            <w:r>
              <w:rPr>
                <w:rStyle w:val="2115pt0"/>
              </w:rPr>
              <w:t>Координаторы закупок.</w:t>
            </w:r>
          </w:p>
          <w:p w:rsidR="00777709" w:rsidRDefault="00777709">
            <w:pPr>
              <w:pStyle w:val="20"/>
              <w:framePr w:w="15746" w:h="8136" w:wrap="none" w:vAnchor="page" w:hAnchor="page" w:x="746" w:y="2629"/>
              <w:numPr>
                <w:ilvl w:val="0"/>
                <w:numId w:val="10"/>
              </w:numPr>
              <w:shd w:val="clear" w:color="auto" w:fill="auto"/>
              <w:tabs>
                <w:tab w:val="left" w:pos="230"/>
              </w:tabs>
              <w:spacing w:after="0" w:line="274" w:lineRule="exact"/>
              <w:jc w:val="both"/>
            </w:pPr>
            <w:r>
              <w:rPr>
                <w:rStyle w:val="2115pt0"/>
              </w:rPr>
              <w:t>Главный врач.</w:t>
            </w:r>
          </w:p>
        </w:tc>
        <w:tc>
          <w:tcPr>
            <w:tcW w:w="5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77709" w:rsidRDefault="00777709">
            <w:pPr>
              <w:pStyle w:val="20"/>
              <w:framePr w:w="15746" w:h="8136" w:wrap="none" w:vAnchor="page" w:hAnchor="page" w:x="746" w:y="2629"/>
              <w:numPr>
                <w:ilvl w:val="0"/>
                <w:numId w:val="11"/>
              </w:numPr>
              <w:shd w:val="clear" w:color="auto" w:fill="auto"/>
              <w:tabs>
                <w:tab w:val="left" w:pos="479"/>
              </w:tabs>
              <w:spacing w:after="0" w:line="274" w:lineRule="exact"/>
              <w:jc w:val="both"/>
            </w:pPr>
            <w:r>
              <w:rPr>
                <w:rStyle w:val="2115pt0"/>
              </w:rPr>
              <w:t>Запрет искусственного дробления закупки, влекущего за собой уход от конкурентных процедур.</w:t>
            </w:r>
          </w:p>
          <w:p w:rsidR="00777709" w:rsidRDefault="00777709">
            <w:pPr>
              <w:pStyle w:val="20"/>
              <w:framePr w:w="15746" w:h="8136" w:wrap="none" w:vAnchor="page" w:hAnchor="page" w:x="746" w:y="2629"/>
              <w:numPr>
                <w:ilvl w:val="0"/>
                <w:numId w:val="11"/>
              </w:numPr>
              <w:shd w:val="clear" w:color="auto" w:fill="auto"/>
              <w:tabs>
                <w:tab w:val="left" w:pos="259"/>
              </w:tabs>
              <w:spacing w:after="0" w:line="274" w:lineRule="exact"/>
              <w:jc w:val="both"/>
            </w:pPr>
            <w:r>
              <w:rPr>
                <w:rStyle w:val="2115pt0"/>
              </w:rPr>
              <w:t xml:space="preserve">Разъяснение понятия </w:t>
            </w:r>
            <w:proofErr w:type="spellStart"/>
            <w:r>
              <w:rPr>
                <w:rStyle w:val="2115pt0"/>
              </w:rPr>
              <w:t>аффилированности</w:t>
            </w:r>
            <w:proofErr w:type="spellEnd"/>
            <w:r>
              <w:rPr>
                <w:rStyle w:val="2115pt0"/>
              </w:rPr>
              <w:t>. Проверка участников закупки на наличие конфликта интересов и (или) коррупционных связей.</w:t>
            </w:r>
          </w:p>
          <w:p w:rsidR="00777709" w:rsidRDefault="00777709">
            <w:pPr>
              <w:pStyle w:val="20"/>
              <w:framePr w:w="15746" w:h="8136" w:wrap="none" w:vAnchor="page" w:hAnchor="page" w:x="746" w:y="2629"/>
              <w:numPr>
                <w:ilvl w:val="0"/>
                <w:numId w:val="11"/>
              </w:numPr>
              <w:shd w:val="clear" w:color="auto" w:fill="auto"/>
              <w:tabs>
                <w:tab w:val="left" w:pos="284"/>
              </w:tabs>
              <w:spacing w:after="0" w:line="274" w:lineRule="exact"/>
              <w:jc w:val="both"/>
            </w:pPr>
            <w:r>
              <w:rPr>
                <w:rStyle w:val="2115pt0"/>
              </w:rPr>
              <w:t>Систематический мониторинг закупок на предмет выявления неоднократных (в течение года) закупок однородных товаров, работ, услуг.</w:t>
            </w:r>
          </w:p>
        </w:tc>
        <w:tc>
          <w:tcPr>
            <w:tcW w:w="5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7709" w:rsidRDefault="00777709">
            <w:pPr>
              <w:pStyle w:val="20"/>
              <w:framePr w:w="15746" w:h="8136" w:wrap="none" w:vAnchor="page" w:hAnchor="page" w:x="746" w:y="2629"/>
              <w:numPr>
                <w:ilvl w:val="0"/>
                <w:numId w:val="11"/>
              </w:numPr>
              <w:shd w:val="clear" w:color="auto" w:fill="auto"/>
              <w:tabs>
                <w:tab w:val="left" w:pos="479"/>
              </w:tabs>
              <w:spacing w:after="0" w:line="274" w:lineRule="exact"/>
              <w:jc w:val="both"/>
              <w:rPr>
                <w:rStyle w:val="2115pt0"/>
              </w:rPr>
            </w:pPr>
          </w:p>
        </w:tc>
      </w:tr>
    </w:tbl>
    <w:p w:rsidR="00A045A3" w:rsidRDefault="00A045A3">
      <w:pPr>
        <w:rPr>
          <w:sz w:val="2"/>
          <w:szCs w:val="2"/>
        </w:rPr>
        <w:sectPr w:rsidR="00A045A3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662"/>
        <w:gridCol w:w="2164"/>
        <w:gridCol w:w="3247"/>
        <w:gridCol w:w="3809"/>
        <w:gridCol w:w="5818"/>
      </w:tblGrid>
      <w:tr w:rsidR="00A045A3">
        <w:trPr>
          <w:trHeight w:hRule="exact" w:val="4997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45A3" w:rsidRDefault="00D55B9D">
            <w:pPr>
              <w:pStyle w:val="20"/>
              <w:framePr w:w="15700" w:h="10015" w:wrap="none" w:vAnchor="page" w:hAnchor="page" w:x="769" w:y="750"/>
              <w:shd w:val="clear" w:color="auto" w:fill="auto"/>
              <w:spacing w:after="0" w:line="230" w:lineRule="exact"/>
              <w:ind w:left="240"/>
              <w:jc w:val="left"/>
            </w:pPr>
            <w:r>
              <w:rPr>
                <w:rStyle w:val="2115pt0"/>
              </w:rPr>
              <w:lastRenderedPageBreak/>
              <w:t>4.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45A3" w:rsidRDefault="00D55B9D">
            <w:pPr>
              <w:pStyle w:val="20"/>
              <w:framePr w:w="15700" w:h="10015" w:wrap="none" w:vAnchor="page" w:hAnchor="page" w:x="769" w:y="750"/>
              <w:shd w:val="clear" w:color="auto" w:fill="auto"/>
              <w:spacing w:after="0" w:line="274" w:lineRule="exact"/>
              <w:jc w:val="left"/>
            </w:pPr>
            <w:r>
              <w:rPr>
                <w:rStyle w:val="2115pt0"/>
              </w:rPr>
              <w:t>Подготовка проекта контракта и закупочной документации</w:t>
            </w: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045A3" w:rsidRDefault="00D55B9D">
            <w:pPr>
              <w:pStyle w:val="20"/>
              <w:framePr w:w="15700" w:h="10015" w:wrap="none" w:vAnchor="page" w:hAnchor="page" w:x="769" w:y="750"/>
              <w:shd w:val="clear" w:color="auto" w:fill="auto"/>
              <w:spacing w:after="0" w:line="274" w:lineRule="exact"/>
              <w:jc w:val="left"/>
            </w:pPr>
            <w:r>
              <w:rPr>
                <w:rStyle w:val="2115pt0"/>
              </w:rPr>
              <w:t>Подготовка проекта контракта на выполнение уже фактически выполненных работ либо уже оказанных услуг, поставленного товара. Несоответствие заключенных контрактов учреждения типовым контрактам в части ухудшения условий заказчика и создания различных преференций для поставщика.</w:t>
            </w:r>
          </w:p>
          <w:p w:rsidR="00A045A3" w:rsidRDefault="00D55B9D">
            <w:pPr>
              <w:pStyle w:val="20"/>
              <w:framePr w:w="15700" w:h="10015" w:wrap="none" w:vAnchor="page" w:hAnchor="page" w:x="769" w:y="750"/>
              <w:shd w:val="clear" w:color="auto" w:fill="auto"/>
              <w:spacing w:after="0" w:line="274" w:lineRule="exact"/>
              <w:jc w:val="left"/>
            </w:pPr>
            <w:r>
              <w:rPr>
                <w:rStyle w:val="2115pt0"/>
              </w:rPr>
              <w:t>Установление необоснованных преимуще</w:t>
            </w:r>
            <w:proofErr w:type="gramStart"/>
            <w:r>
              <w:rPr>
                <w:rStyle w:val="2115pt0"/>
              </w:rPr>
              <w:t>ств дл</w:t>
            </w:r>
            <w:proofErr w:type="gramEnd"/>
            <w:r>
              <w:rPr>
                <w:rStyle w:val="2115pt0"/>
              </w:rPr>
              <w:t>я отдельных участников закупки.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45A3" w:rsidRDefault="00D55B9D">
            <w:pPr>
              <w:pStyle w:val="20"/>
              <w:framePr w:w="15700" w:h="10015" w:wrap="none" w:vAnchor="page" w:hAnchor="page" w:x="769" w:y="750"/>
              <w:numPr>
                <w:ilvl w:val="0"/>
                <w:numId w:val="12"/>
              </w:numPr>
              <w:shd w:val="clear" w:color="auto" w:fill="auto"/>
              <w:tabs>
                <w:tab w:val="left" w:pos="230"/>
              </w:tabs>
              <w:spacing w:after="0" w:line="274" w:lineRule="exact"/>
              <w:jc w:val="left"/>
            </w:pPr>
            <w:r>
              <w:rPr>
                <w:rStyle w:val="2115pt0"/>
              </w:rPr>
              <w:t>Сотрудники отдела контрактной службы.</w:t>
            </w:r>
          </w:p>
          <w:p w:rsidR="00A045A3" w:rsidRDefault="00D55B9D">
            <w:pPr>
              <w:pStyle w:val="20"/>
              <w:framePr w:w="15700" w:h="10015" w:wrap="none" w:vAnchor="page" w:hAnchor="page" w:x="769" w:y="750"/>
              <w:numPr>
                <w:ilvl w:val="0"/>
                <w:numId w:val="12"/>
              </w:numPr>
              <w:shd w:val="clear" w:color="auto" w:fill="auto"/>
              <w:tabs>
                <w:tab w:val="left" w:pos="230"/>
              </w:tabs>
              <w:spacing w:after="0" w:line="274" w:lineRule="exact"/>
              <w:jc w:val="left"/>
            </w:pPr>
            <w:r>
              <w:rPr>
                <w:rStyle w:val="2115pt0"/>
              </w:rPr>
              <w:t>Руководитель контрактной службы.</w:t>
            </w:r>
          </w:p>
          <w:p w:rsidR="00A045A3" w:rsidRDefault="00D55B9D">
            <w:pPr>
              <w:pStyle w:val="20"/>
              <w:framePr w:w="15700" w:h="10015" w:wrap="none" w:vAnchor="page" w:hAnchor="page" w:x="769" w:y="750"/>
              <w:numPr>
                <w:ilvl w:val="0"/>
                <w:numId w:val="12"/>
              </w:numPr>
              <w:shd w:val="clear" w:color="auto" w:fill="auto"/>
              <w:tabs>
                <w:tab w:val="left" w:pos="238"/>
              </w:tabs>
              <w:spacing w:after="0" w:line="274" w:lineRule="exact"/>
              <w:jc w:val="both"/>
            </w:pPr>
            <w:r>
              <w:rPr>
                <w:rStyle w:val="2115pt0"/>
              </w:rPr>
              <w:t>Координаторы закупок.</w:t>
            </w:r>
          </w:p>
          <w:p w:rsidR="00A045A3" w:rsidRDefault="00D55B9D">
            <w:pPr>
              <w:pStyle w:val="20"/>
              <w:framePr w:w="15700" w:h="10015" w:wrap="none" w:vAnchor="page" w:hAnchor="page" w:x="769" w:y="750"/>
              <w:numPr>
                <w:ilvl w:val="0"/>
                <w:numId w:val="12"/>
              </w:numPr>
              <w:shd w:val="clear" w:color="auto" w:fill="auto"/>
              <w:tabs>
                <w:tab w:val="left" w:pos="238"/>
              </w:tabs>
              <w:spacing w:after="0" w:line="274" w:lineRule="exact"/>
              <w:jc w:val="both"/>
            </w:pPr>
            <w:r>
              <w:rPr>
                <w:rStyle w:val="2115pt0"/>
              </w:rPr>
              <w:t>Главный врач.</w:t>
            </w: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45A3" w:rsidRDefault="00D55B9D">
            <w:pPr>
              <w:pStyle w:val="20"/>
              <w:framePr w:w="15700" w:h="10015" w:wrap="none" w:vAnchor="page" w:hAnchor="page" w:x="769" w:y="750"/>
              <w:numPr>
                <w:ilvl w:val="0"/>
                <w:numId w:val="13"/>
              </w:numPr>
              <w:shd w:val="clear" w:color="auto" w:fill="auto"/>
              <w:tabs>
                <w:tab w:val="left" w:pos="382"/>
              </w:tabs>
              <w:spacing w:after="0" w:line="274" w:lineRule="exact"/>
              <w:jc w:val="both"/>
            </w:pPr>
            <w:r>
              <w:rPr>
                <w:rStyle w:val="2115pt0"/>
              </w:rPr>
              <w:t>Проверка обоснованности и целесообразности заключения контракта.</w:t>
            </w:r>
          </w:p>
          <w:p w:rsidR="00A045A3" w:rsidRDefault="00D55B9D">
            <w:pPr>
              <w:pStyle w:val="20"/>
              <w:framePr w:w="15700" w:h="10015" w:wrap="none" w:vAnchor="page" w:hAnchor="page" w:x="769" w:y="750"/>
              <w:numPr>
                <w:ilvl w:val="0"/>
                <w:numId w:val="13"/>
              </w:numPr>
              <w:shd w:val="clear" w:color="auto" w:fill="auto"/>
              <w:tabs>
                <w:tab w:val="left" w:pos="472"/>
              </w:tabs>
              <w:spacing w:after="0" w:line="274" w:lineRule="exact"/>
              <w:jc w:val="both"/>
            </w:pPr>
            <w:r>
              <w:rPr>
                <w:rStyle w:val="2115pt0"/>
              </w:rPr>
              <w:t>Исключение искусственных необоснованных преимуществ путем выставления дополнительных требований или ограничений, обеспечение широкого круга участников и создание максимально конкурентной среды.</w:t>
            </w:r>
          </w:p>
          <w:p w:rsidR="00A045A3" w:rsidRDefault="00D55B9D">
            <w:pPr>
              <w:pStyle w:val="20"/>
              <w:framePr w:w="15700" w:h="10015" w:wrap="none" w:vAnchor="page" w:hAnchor="page" w:x="769" w:y="750"/>
              <w:numPr>
                <w:ilvl w:val="0"/>
                <w:numId w:val="13"/>
              </w:numPr>
              <w:shd w:val="clear" w:color="auto" w:fill="auto"/>
              <w:tabs>
                <w:tab w:val="left" w:pos="266"/>
              </w:tabs>
              <w:spacing w:after="0" w:line="274" w:lineRule="exact"/>
              <w:jc w:val="both"/>
            </w:pPr>
            <w:r>
              <w:rPr>
                <w:rStyle w:val="2115pt0"/>
              </w:rPr>
              <w:t>Запрет на умышленное, неправомерное включение в закупку условий, ограничивающих конкуренцию.</w:t>
            </w:r>
          </w:p>
        </w:tc>
      </w:tr>
      <w:tr w:rsidR="00A045A3">
        <w:trPr>
          <w:trHeight w:hRule="exact" w:val="3337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45A3" w:rsidRDefault="00D55B9D">
            <w:pPr>
              <w:pStyle w:val="20"/>
              <w:framePr w:w="15700" w:h="10015" w:wrap="none" w:vAnchor="page" w:hAnchor="page" w:x="769" w:y="750"/>
              <w:shd w:val="clear" w:color="auto" w:fill="auto"/>
              <w:spacing w:after="0" w:line="230" w:lineRule="exact"/>
              <w:ind w:left="240"/>
              <w:jc w:val="left"/>
            </w:pPr>
            <w:r>
              <w:rPr>
                <w:rStyle w:val="2115pt0"/>
              </w:rPr>
              <w:t>5.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45A3" w:rsidRDefault="00D55B9D">
            <w:pPr>
              <w:pStyle w:val="20"/>
              <w:framePr w:w="15700" w:h="10015" w:wrap="none" w:vAnchor="page" w:hAnchor="page" w:x="769" w:y="750"/>
              <w:shd w:val="clear" w:color="auto" w:fill="auto"/>
              <w:spacing w:after="0" w:line="277" w:lineRule="exact"/>
              <w:jc w:val="left"/>
            </w:pPr>
            <w:r>
              <w:rPr>
                <w:rStyle w:val="2115pt0"/>
              </w:rPr>
              <w:t>Оценка заявок и выбор поставщика</w:t>
            </w: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45A3" w:rsidRDefault="00D55B9D">
            <w:pPr>
              <w:pStyle w:val="20"/>
              <w:framePr w:w="15700" w:h="10015" w:wrap="none" w:vAnchor="page" w:hAnchor="page" w:x="769" w:y="750"/>
              <w:shd w:val="clear" w:color="auto" w:fill="auto"/>
              <w:spacing w:after="0" w:line="277" w:lineRule="exact"/>
              <w:jc w:val="left"/>
            </w:pPr>
            <w:r>
              <w:rPr>
                <w:rStyle w:val="2115pt0"/>
              </w:rPr>
              <w:t xml:space="preserve">Прямые контакты и переговоры с потенциальным участником закупки. Дискриминационные изменения документации. </w:t>
            </w:r>
            <w:proofErr w:type="spellStart"/>
            <w:r>
              <w:rPr>
                <w:rStyle w:val="2115pt0"/>
              </w:rPr>
              <w:t>Аффилированность</w:t>
            </w:r>
            <w:proofErr w:type="spellEnd"/>
            <w:r>
              <w:rPr>
                <w:rStyle w:val="2115pt0"/>
              </w:rPr>
              <w:t xml:space="preserve"> членов комиссии по осуществлению закупок товаров, работ, услуг.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45A3" w:rsidRDefault="00D55B9D">
            <w:pPr>
              <w:pStyle w:val="20"/>
              <w:framePr w:w="15700" w:h="10015" w:wrap="none" w:vAnchor="page" w:hAnchor="page" w:x="769" w:y="750"/>
              <w:numPr>
                <w:ilvl w:val="0"/>
                <w:numId w:val="14"/>
              </w:numPr>
              <w:shd w:val="clear" w:color="auto" w:fill="auto"/>
              <w:tabs>
                <w:tab w:val="left" w:pos="252"/>
              </w:tabs>
              <w:spacing w:after="0" w:line="274" w:lineRule="exact"/>
              <w:jc w:val="left"/>
            </w:pPr>
            <w:r>
              <w:rPr>
                <w:rStyle w:val="2115pt0"/>
              </w:rPr>
              <w:t>Сотрудники отдела контрактной службы.</w:t>
            </w:r>
          </w:p>
          <w:p w:rsidR="00A045A3" w:rsidRDefault="00D55B9D">
            <w:pPr>
              <w:pStyle w:val="20"/>
              <w:framePr w:w="15700" w:h="10015" w:wrap="none" w:vAnchor="page" w:hAnchor="page" w:x="769" w:y="750"/>
              <w:numPr>
                <w:ilvl w:val="0"/>
                <w:numId w:val="14"/>
              </w:numPr>
              <w:shd w:val="clear" w:color="auto" w:fill="auto"/>
              <w:tabs>
                <w:tab w:val="left" w:pos="238"/>
              </w:tabs>
              <w:spacing w:after="0" w:line="274" w:lineRule="exact"/>
              <w:jc w:val="left"/>
            </w:pPr>
            <w:r>
              <w:rPr>
                <w:rStyle w:val="2115pt0"/>
              </w:rPr>
              <w:t>Руководитель контрактной службы.</w:t>
            </w:r>
          </w:p>
          <w:p w:rsidR="00A045A3" w:rsidRDefault="00D55B9D">
            <w:pPr>
              <w:pStyle w:val="20"/>
              <w:framePr w:w="15700" w:h="10015" w:wrap="none" w:vAnchor="page" w:hAnchor="page" w:x="769" w:y="750"/>
              <w:numPr>
                <w:ilvl w:val="0"/>
                <w:numId w:val="14"/>
              </w:numPr>
              <w:shd w:val="clear" w:color="auto" w:fill="auto"/>
              <w:tabs>
                <w:tab w:val="left" w:pos="234"/>
              </w:tabs>
              <w:spacing w:after="0" w:line="274" w:lineRule="exact"/>
              <w:jc w:val="both"/>
            </w:pPr>
            <w:r>
              <w:rPr>
                <w:rStyle w:val="2115pt0"/>
              </w:rPr>
              <w:t>Координаторы закупок.</w:t>
            </w:r>
          </w:p>
          <w:p w:rsidR="00A045A3" w:rsidRDefault="00D55B9D">
            <w:pPr>
              <w:pStyle w:val="20"/>
              <w:framePr w:w="15700" w:h="10015" w:wrap="none" w:vAnchor="page" w:hAnchor="page" w:x="769" w:y="750"/>
              <w:numPr>
                <w:ilvl w:val="0"/>
                <w:numId w:val="14"/>
              </w:numPr>
              <w:shd w:val="clear" w:color="auto" w:fill="auto"/>
              <w:tabs>
                <w:tab w:val="left" w:pos="238"/>
              </w:tabs>
              <w:spacing w:after="0" w:line="274" w:lineRule="exact"/>
              <w:jc w:val="both"/>
            </w:pPr>
            <w:r>
              <w:rPr>
                <w:rStyle w:val="2115pt0"/>
              </w:rPr>
              <w:t>Члены комиссии по закупкам.</w:t>
            </w: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45A3" w:rsidRDefault="00D55B9D">
            <w:pPr>
              <w:pStyle w:val="20"/>
              <w:framePr w:w="15700" w:h="10015" w:wrap="none" w:vAnchor="page" w:hAnchor="page" w:x="769" w:y="750"/>
              <w:numPr>
                <w:ilvl w:val="0"/>
                <w:numId w:val="15"/>
              </w:numPr>
              <w:shd w:val="clear" w:color="auto" w:fill="auto"/>
              <w:tabs>
                <w:tab w:val="left" w:pos="331"/>
              </w:tabs>
              <w:spacing w:after="0" w:line="277" w:lineRule="exact"/>
              <w:jc w:val="both"/>
            </w:pPr>
            <w:r>
              <w:rPr>
                <w:rStyle w:val="2115pt0"/>
              </w:rPr>
              <w:t>Установление единых требований к участникам закупки, соблюдение правил описания объекта закупки.</w:t>
            </w:r>
          </w:p>
          <w:p w:rsidR="00A045A3" w:rsidRDefault="00D55B9D">
            <w:pPr>
              <w:pStyle w:val="20"/>
              <w:framePr w:w="15700" w:h="10015" w:wrap="none" w:vAnchor="page" w:hAnchor="page" w:x="769" w:y="750"/>
              <w:numPr>
                <w:ilvl w:val="0"/>
                <w:numId w:val="15"/>
              </w:numPr>
              <w:shd w:val="clear" w:color="auto" w:fill="auto"/>
              <w:tabs>
                <w:tab w:val="left" w:pos="630"/>
              </w:tabs>
              <w:spacing w:after="0" w:line="277" w:lineRule="exact"/>
              <w:jc w:val="both"/>
            </w:pPr>
            <w:r>
              <w:rPr>
                <w:rStyle w:val="2115pt0"/>
              </w:rPr>
              <w:t>Ограничение возможности сотрудникам, обеспечивающим закупку, предоставлять кому-либо сведения о ходе закупок, проводить не предусмотренные переговоры с участниками.</w:t>
            </w:r>
          </w:p>
          <w:p w:rsidR="00A045A3" w:rsidRDefault="00D55B9D">
            <w:pPr>
              <w:pStyle w:val="20"/>
              <w:framePr w:w="15700" w:h="10015" w:wrap="none" w:vAnchor="page" w:hAnchor="page" w:x="769" w:y="750"/>
              <w:numPr>
                <w:ilvl w:val="0"/>
                <w:numId w:val="15"/>
              </w:numPr>
              <w:shd w:val="clear" w:color="auto" w:fill="auto"/>
              <w:tabs>
                <w:tab w:val="left" w:pos="558"/>
              </w:tabs>
              <w:spacing w:after="0" w:line="277" w:lineRule="exact"/>
              <w:jc w:val="both"/>
            </w:pPr>
            <w:r>
              <w:rPr>
                <w:rStyle w:val="2115pt0"/>
              </w:rPr>
              <w:t xml:space="preserve">Проверка информации о собственниках юридических лиц контрагентов, установления наличия конфликта интересов и/или связей, носящих характер </w:t>
            </w:r>
            <w:proofErr w:type="spellStart"/>
            <w:r>
              <w:rPr>
                <w:rStyle w:val="2115pt0"/>
              </w:rPr>
              <w:t>аффилированности</w:t>
            </w:r>
            <w:proofErr w:type="spellEnd"/>
            <w:r>
              <w:rPr>
                <w:rStyle w:val="2115pt0"/>
              </w:rPr>
              <w:t>, выявления коррупционных связей.</w:t>
            </w:r>
          </w:p>
        </w:tc>
      </w:tr>
      <w:tr w:rsidR="00A045A3">
        <w:trPr>
          <w:trHeight w:hRule="exact" w:val="1681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045A3" w:rsidRDefault="00D55B9D">
            <w:pPr>
              <w:pStyle w:val="20"/>
              <w:framePr w:w="15700" w:h="10015" w:wrap="none" w:vAnchor="page" w:hAnchor="page" w:x="769" w:y="750"/>
              <w:shd w:val="clear" w:color="auto" w:fill="auto"/>
              <w:spacing w:after="0" w:line="230" w:lineRule="exact"/>
              <w:ind w:left="240"/>
              <w:jc w:val="left"/>
            </w:pPr>
            <w:r>
              <w:rPr>
                <w:rStyle w:val="2115pt0"/>
              </w:rPr>
              <w:t>6.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045A3" w:rsidRDefault="00D55B9D">
            <w:pPr>
              <w:pStyle w:val="20"/>
              <w:framePr w:w="15700" w:h="10015" w:wrap="none" w:vAnchor="page" w:hAnchor="page" w:x="769" w:y="750"/>
              <w:shd w:val="clear" w:color="auto" w:fill="auto"/>
              <w:spacing w:after="120" w:line="230" w:lineRule="exact"/>
              <w:jc w:val="left"/>
            </w:pPr>
            <w:r>
              <w:rPr>
                <w:rStyle w:val="2115pt0"/>
              </w:rPr>
              <w:t>Приемка</w:t>
            </w:r>
          </w:p>
          <w:p w:rsidR="00A045A3" w:rsidRDefault="00D55B9D">
            <w:pPr>
              <w:pStyle w:val="20"/>
              <w:framePr w:w="15700" w:h="10015" w:wrap="none" w:vAnchor="page" w:hAnchor="page" w:x="769" w:y="750"/>
              <w:shd w:val="clear" w:color="auto" w:fill="auto"/>
              <w:spacing w:before="120" w:after="0" w:line="230" w:lineRule="exact"/>
              <w:jc w:val="left"/>
            </w:pPr>
            <w:r>
              <w:rPr>
                <w:rStyle w:val="2115pt0"/>
              </w:rPr>
              <w:t>результатов</w:t>
            </w: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045A3" w:rsidRDefault="00D55B9D">
            <w:pPr>
              <w:pStyle w:val="20"/>
              <w:framePr w:w="15700" w:h="10015" w:wrap="none" w:vAnchor="page" w:hAnchor="page" w:x="769" w:y="750"/>
              <w:shd w:val="clear" w:color="auto" w:fill="auto"/>
              <w:spacing w:after="0" w:line="274" w:lineRule="exact"/>
              <w:jc w:val="left"/>
            </w:pPr>
            <w:r>
              <w:rPr>
                <w:rStyle w:val="2115pt0"/>
              </w:rPr>
              <w:t>При приемке результатов выполненных работ (поставленных товаров, оказанных услуг), приемка за вознаграждение не соответствующих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045A3" w:rsidRDefault="00D55B9D">
            <w:pPr>
              <w:pStyle w:val="20"/>
              <w:framePr w:w="15700" w:h="10015" w:wrap="none" w:vAnchor="page" w:hAnchor="page" w:x="769" w:y="750"/>
              <w:numPr>
                <w:ilvl w:val="0"/>
                <w:numId w:val="16"/>
              </w:numPr>
              <w:shd w:val="clear" w:color="auto" w:fill="auto"/>
              <w:tabs>
                <w:tab w:val="left" w:pos="216"/>
              </w:tabs>
              <w:spacing w:after="0" w:line="274" w:lineRule="exact"/>
              <w:jc w:val="both"/>
            </w:pPr>
            <w:r>
              <w:rPr>
                <w:rStyle w:val="2115pt0"/>
              </w:rPr>
              <w:t>Ответственные лица за приемку.</w:t>
            </w:r>
          </w:p>
          <w:p w:rsidR="00A045A3" w:rsidRDefault="00D55B9D">
            <w:pPr>
              <w:pStyle w:val="20"/>
              <w:framePr w:w="15700" w:h="10015" w:wrap="none" w:vAnchor="page" w:hAnchor="page" w:x="769" w:y="750"/>
              <w:numPr>
                <w:ilvl w:val="0"/>
                <w:numId w:val="16"/>
              </w:numPr>
              <w:shd w:val="clear" w:color="auto" w:fill="auto"/>
              <w:tabs>
                <w:tab w:val="left" w:pos="245"/>
              </w:tabs>
              <w:spacing w:after="0" w:line="274" w:lineRule="exact"/>
              <w:jc w:val="left"/>
            </w:pPr>
            <w:r>
              <w:rPr>
                <w:rStyle w:val="2115pt0"/>
              </w:rPr>
              <w:t>Члены приемочной комиссии учреждения.</w:t>
            </w: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45A3" w:rsidRDefault="00D55B9D">
            <w:pPr>
              <w:pStyle w:val="20"/>
              <w:framePr w:w="15700" w:h="10015" w:wrap="none" w:vAnchor="page" w:hAnchor="page" w:x="769" w:y="750"/>
              <w:numPr>
                <w:ilvl w:val="0"/>
                <w:numId w:val="17"/>
              </w:numPr>
              <w:shd w:val="clear" w:color="auto" w:fill="auto"/>
              <w:tabs>
                <w:tab w:val="left" w:pos="335"/>
              </w:tabs>
              <w:spacing w:after="0" w:line="274" w:lineRule="exact"/>
              <w:jc w:val="both"/>
            </w:pPr>
            <w:r>
              <w:rPr>
                <w:rStyle w:val="2115pt0"/>
              </w:rPr>
              <w:t>Комиссионный прием результатов выполненных работ (поставленных товаров, оказанных услуг).</w:t>
            </w:r>
          </w:p>
          <w:p w:rsidR="00A045A3" w:rsidRDefault="00D55B9D">
            <w:pPr>
              <w:pStyle w:val="20"/>
              <w:framePr w:w="15700" w:h="10015" w:wrap="none" w:vAnchor="page" w:hAnchor="page" w:x="769" w:y="750"/>
              <w:numPr>
                <w:ilvl w:val="0"/>
                <w:numId w:val="17"/>
              </w:numPr>
              <w:shd w:val="clear" w:color="auto" w:fill="auto"/>
              <w:tabs>
                <w:tab w:val="left" w:pos="612"/>
              </w:tabs>
              <w:spacing w:after="0" w:line="274" w:lineRule="exact"/>
              <w:jc w:val="both"/>
            </w:pPr>
            <w:r>
              <w:rPr>
                <w:rStyle w:val="2115pt0"/>
              </w:rPr>
              <w:t>Проведение периодических контрольных внеплановых проверок приемки товаров (работ, услуг), их соответствия объемам, количеству и срокам, установленным в контрактах, контроль</w:t>
            </w:r>
          </w:p>
        </w:tc>
      </w:tr>
    </w:tbl>
    <w:p w:rsidR="00A045A3" w:rsidRDefault="00A045A3">
      <w:pPr>
        <w:rPr>
          <w:sz w:val="2"/>
          <w:szCs w:val="2"/>
        </w:rPr>
        <w:sectPr w:rsidR="00A045A3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655"/>
        <w:gridCol w:w="2164"/>
        <w:gridCol w:w="3244"/>
        <w:gridCol w:w="3805"/>
        <w:gridCol w:w="5818"/>
      </w:tblGrid>
      <w:tr w:rsidR="00A045A3">
        <w:trPr>
          <w:trHeight w:hRule="exact" w:val="576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45A3" w:rsidRDefault="00A045A3">
            <w:pPr>
              <w:framePr w:w="15685" w:h="4194" w:wrap="none" w:vAnchor="page" w:hAnchor="page" w:x="777" w:y="750"/>
              <w:rPr>
                <w:sz w:val="10"/>
                <w:szCs w:val="10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45A3" w:rsidRDefault="00A045A3">
            <w:pPr>
              <w:framePr w:w="15685" w:h="4194" w:wrap="none" w:vAnchor="page" w:hAnchor="page" w:x="777" w:y="750"/>
              <w:rPr>
                <w:sz w:val="10"/>
                <w:szCs w:val="10"/>
              </w:rPr>
            </w:pP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045A3" w:rsidRDefault="00D55B9D">
            <w:pPr>
              <w:pStyle w:val="20"/>
              <w:framePr w:w="15685" w:h="4194" w:wrap="none" w:vAnchor="page" w:hAnchor="page" w:x="777" w:y="750"/>
              <w:shd w:val="clear" w:color="auto" w:fill="auto"/>
              <w:spacing w:after="0" w:line="274" w:lineRule="exact"/>
              <w:jc w:val="left"/>
            </w:pPr>
            <w:r>
              <w:rPr>
                <w:rStyle w:val="2115pt0"/>
              </w:rPr>
              <w:t>условиям контракта результатов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45A3" w:rsidRDefault="00A045A3">
            <w:pPr>
              <w:framePr w:w="15685" w:h="4194" w:wrap="none" w:vAnchor="page" w:hAnchor="page" w:x="777" w:y="750"/>
              <w:rPr>
                <w:sz w:val="10"/>
                <w:szCs w:val="10"/>
              </w:rPr>
            </w:pP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45A3" w:rsidRDefault="00D55B9D">
            <w:pPr>
              <w:pStyle w:val="20"/>
              <w:framePr w:w="15685" w:h="4194" w:wrap="none" w:vAnchor="page" w:hAnchor="page" w:x="777" w:y="750"/>
              <w:shd w:val="clear" w:color="auto" w:fill="auto"/>
              <w:spacing w:after="0" w:line="230" w:lineRule="exact"/>
              <w:jc w:val="both"/>
            </w:pPr>
            <w:r>
              <w:rPr>
                <w:rStyle w:val="2115pt0"/>
              </w:rPr>
              <w:t>гарантийного срока.</w:t>
            </w:r>
          </w:p>
        </w:tc>
      </w:tr>
      <w:tr w:rsidR="00A045A3">
        <w:trPr>
          <w:trHeight w:hRule="exact" w:val="3618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045A3" w:rsidRDefault="00D55B9D">
            <w:pPr>
              <w:pStyle w:val="20"/>
              <w:framePr w:w="15685" w:h="4194" w:wrap="none" w:vAnchor="page" w:hAnchor="page" w:x="777" w:y="750"/>
              <w:shd w:val="clear" w:color="auto" w:fill="auto"/>
              <w:spacing w:after="0" w:line="230" w:lineRule="exact"/>
              <w:ind w:left="240"/>
              <w:jc w:val="left"/>
            </w:pPr>
            <w:r>
              <w:rPr>
                <w:rStyle w:val="2115pt0"/>
              </w:rPr>
              <w:t>7.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045A3" w:rsidRDefault="00D55B9D">
            <w:pPr>
              <w:pStyle w:val="20"/>
              <w:framePr w:w="15685" w:h="4194" w:wrap="none" w:vAnchor="page" w:hAnchor="page" w:x="777" w:y="750"/>
              <w:shd w:val="clear" w:color="auto" w:fill="auto"/>
              <w:spacing w:after="60" w:line="230" w:lineRule="exact"/>
              <w:jc w:val="left"/>
            </w:pPr>
            <w:r>
              <w:rPr>
                <w:rStyle w:val="2115pt0"/>
              </w:rPr>
              <w:t>Претензионная</w:t>
            </w:r>
          </w:p>
          <w:p w:rsidR="00A045A3" w:rsidRDefault="00D55B9D">
            <w:pPr>
              <w:pStyle w:val="20"/>
              <w:framePr w:w="15685" w:h="4194" w:wrap="none" w:vAnchor="page" w:hAnchor="page" w:x="777" w:y="750"/>
              <w:shd w:val="clear" w:color="auto" w:fill="auto"/>
              <w:spacing w:before="60" w:after="0" w:line="230" w:lineRule="exact"/>
              <w:jc w:val="left"/>
            </w:pPr>
            <w:r>
              <w:rPr>
                <w:rStyle w:val="2115pt0"/>
              </w:rPr>
              <w:t>работа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045A3" w:rsidRDefault="00D55B9D">
            <w:pPr>
              <w:pStyle w:val="20"/>
              <w:framePr w:w="15685" w:h="4194" w:wrap="none" w:vAnchor="page" w:hAnchor="page" w:x="777" w:y="750"/>
              <w:shd w:val="clear" w:color="auto" w:fill="auto"/>
              <w:spacing w:after="0" w:line="274" w:lineRule="exact"/>
              <w:jc w:val="left"/>
            </w:pPr>
            <w:r>
              <w:rPr>
                <w:rStyle w:val="2115pt0"/>
              </w:rPr>
              <w:t>При ведении претензионной работы сотрудникам учреждения предлагается за вознаграждение способствовать не принятию мер по предъявлению претензий либо составить претензию, предусматривающую возможность уклонения от ответственности за допущенные нарушения контракт</w:t>
            </w:r>
            <w:proofErr w:type="gramStart"/>
            <w:r>
              <w:rPr>
                <w:rStyle w:val="2115pt0"/>
              </w:rPr>
              <w:t>а(</w:t>
            </w:r>
            <w:proofErr w:type="gramEnd"/>
            <w:r>
              <w:rPr>
                <w:rStyle w:val="2115pt0"/>
              </w:rPr>
              <w:t>договора)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045A3" w:rsidRDefault="00D55B9D">
            <w:pPr>
              <w:pStyle w:val="20"/>
              <w:framePr w:w="15685" w:h="4194" w:wrap="none" w:vAnchor="page" w:hAnchor="page" w:x="777" w:y="750"/>
              <w:numPr>
                <w:ilvl w:val="0"/>
                <w:numId w:val="18"/>
              </w:numPr>
              <w:shd w:val="clear" w:color="auto" w:fill="auto"/>
              <w:tabs>
                <w:tab w:val="left" w:pos="241"/>
              </w:tabs>
              <w:spacing w:after="0" w:line="274" w:lineRule="exact"/>
              <w:jc w:val="left"/>
            </w:pPr>
            <w:r>
              <w:rPr>
                <w:rStyle w:val="2115pt0"/>
              </w:rPr>
              <w:t>Сотрудники отдела контрактной службы.</w:t>
            </w:r>
          </w:p>
          <w:p w:rsidR="00A045A3" w:rsidRDefault="00D55B9D">
            <w:pPr>
              <w:pStyle w:val="20"/>
              <w:framePr w:w="15685" w:h="4194" w:wrap="none" w:vAnchor="page" w:hAnchor="page" w:x="777" w:y="750"/>
              <w:numPr>
                <w:ilvl w:val="0"/>
                <w:numId w:val="18"/>
              </w:numPr>
              <w:shd w:val="clear" w:color="auto" w:fill="auto"/>
              <w:tabs>
                <w:tab w:val="left" w:pos="241"/>
              </w:tabs>
              <w:spacing w:after="0" w:line="274" w:lineRule="exact"/>
              <w:jc w:val="left"/>
            </w:pPr>
            <w:r>
              <w:rPr>
                <w:rStyle w:val="2115pt0"/>
              </w:rPr>
              <w:t>Руководитель контрактной службы.</w:t>
            </w:r>
          </w:p>
          <w:p w:rsidR="00A045A3" w:rsidRDefault="00D55B9D">
            <w:pPr>
              <w:pStyle w:val="20"/>
              <w:framePr w:w="15685" w:h="4194" w:wrap="none" w:vAnchor="page" w:hAnchor="page" w:x="777" w:y="750"/>
              <w:numPr>
                <w:ilvl w:val="0"/>
                <w:numId w:val="18"/>
              </w:numPr>
              <w:shd w:val="clear" w:color="auto" w:fill="auto"/>
              <w:tabs>
                <w:tab w:val="left" w:pos="238"/>
              </w:tabs>
              <w:spacing w:after="0" w:line="274" w:lineRule="exact"/>
              <w:jc w:val="left"/>
            </w:pPr>
            <w:r>
              <w:rPr>
                <w:rStyle w:val="2115pt0"/>
              </w:rPr>
              <w:t>Сотрудники юридического отдела.</w:t>
            </w: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5A3" w:rsidRDefault="00D55B9D">
            <w:pPr>
              <w:pStyle w:val="20"/>
              <w:framePr w:w="15685" w:h="4194" w:wrap="none" w:vAnchor="page" w:hAnchor="page" w:x="777" w:y="750"/>
              <w:numPr>
                <w:ilvl w:val="0"/>
                <w:numId w:val="19"/>
              </w:numPr>
              <w:shd w:val="clear" w:color="auto" w:fill="auto"/>
              <w:tabs>
                <w:tab w:val="left" w:pos="292"/>
              </w:tabs>
              <w:spacing w:after="0" w:line="274" w:lineRule="exact"/>
              <w:jc w:val="both"/>
            </w:pPr>
            <w:r>
              <w:rPr>
                <w:rStyle w:val="2115pt0"/>
              </w:rPr>
              <w:t>Проведение периодических проверок по ведению претензионной работы.</w:t>
            </w:r>
          </w:p>
          <w:p w:rsidR="00A045A3" w:rsidRDefault="00D55B9D">
            <w:pPr>
              <w:pStyle w:val="20"/>
              <w:framePr w:w="15685" w:h="4194" w:wrap="none" w:vAnchor="page" w:hAnchor="page" w:x="777" w:y="750"/>
              <w:numPr>
                <w:ilvl w:val="0"/>
                <w:numId w:val="19"/>
              </w:numPr>
              <w:shd w:val="clear" w:color="auto" w:fill="auto"/>
              <w:tabs>
                <w:tab w:val="left" w:pos="400"/>
              </w:tabs>
              <w:spacing w:after="0" w:line="274" w:lineRule="exact"/>
              <w:jc w:val="both"/>
            </w:pPr>
            <w:r>
              <w:rPr>
                <w:rStyle w:val="2115pt0"/>
              </w:rPr>
              <w:t>Осуществление систематического мониторинга эффективности осуществления претензионной работы, в том числе удовлетворения исков в суде.</w:t>
            </w:r>
          </w:p>
        </w:tc>
      </w:tr>
    </w:tbl>
    <w:p w:rsidR="00A045A3" w:rsidRDefault="00A045A3">
      <w:pPr>
        <w:rPr>
          <w:sz w:val="2"/>
          <w:szCs w:val="2"/>
        </w:rPr>
      </w:pPr>
    </w:p>
    <w:sectPr w:rsidR="00A045A3" w:rsidSect="00E42FA8">
      <w:pgSz w:w="16840" w:h="11900" w:orient="landscape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7DB2" w:rsidRDefault="00777DB2">
      <w:r>
        <w:separator/>
      </w:r>
    </w:p>
  </w:endnote>
  <w:endnote w:type="continuationSeparator" w:id="0">
    <w:p w:rsidR="00777DB2" w:rsidRDefault="00777D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7DB2" w:rsidRDefault="00777DB2"/>
  </w:footnote>
  <w:footnote w:type="continuationSeparator" w:id="0">
    <w:p w:rsidR="00777DB2" w:rsidRDefault="00777DB2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F2B6D"/>
    <w:multiLevelType w:val="multilevel"/>
    <w:tmpl w:val="5A48DF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296550D"/>
    <w:multiLevelType w:val="multilevel"/>
    <w:tmpl w:val="5A12C38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DA77D3E"/>
    <w:multiLevelType w:val="multilevel"/>
    <w:tmpl w:val="FEFA6B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0ED16A0"/>
    <w:multiLevelType w:val="multilevel"/>
    <w:tmpl w:val="43CC6F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B5C5550"/>
    <w:multiLevelType w:val="multilevel"/>
    <w:tmpl w:val="58D8D9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CA64B78"/>
    <w:multiLevelType w:val="multilevel"/>
    <w:tmpl w:val="E13076E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D1A3453"/>
    <w:multiLevelType w:val="multilevel"/>
    <w:tmpl w:val="4634CC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32214B1"/>
    <w:multiLevelType w:val="multilevel"/>
    <w:tmpl w:val="1B5A8F16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CE85D52"/>
    <w:multiLevelType w:val="multilevel"/>
    <w:tmpl w:val="CF0225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9F57858"/>
    <w:multiLevelType w:val="multilevel"/>
    <w:tmpl w:val="49661F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6DA21C1"/>
    <w:multiLevelType w:val="multilevel"/>
    <w:tmpl w:val="3BB28E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700621A"/>
    <w:multiLevelType w:val="multilevel"/>
    <w:tmpl w:val="861C75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7601968"/>
    <w:multiLevelType w:val="multilevel"/>
    <w:tmpl w:val="D73CDB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0BB7B97"/>
    <w:multiLevelType w:val="multilevel"/>
    <w:tmpl w:val="35B60B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14243A6"/>
    <w:multiLevelType w:val="multilevel"/>
    <w:tmpl w:val="D9AACF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3AA23BA"/>
    <w:multiLevelType w:val="multilevel"/>
    <w:tmpl w:val="C30672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5853B44"/>
    <w:multiLevelType w:val="multilevel"/>
    <w:tmpl w:val="9ACAC4E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E9F62B8"/>
    <w:multiLevelType w:val="multilevel"/>
    <w:tmpl w:val="D45421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EAB4050"/>
    <w:multiLevelType w:val="multilevel"/>
    <w:tmpl w:val="0980F5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0"/>
  </w:num>
  <w:num w:numId="3">
    <w:abstractNumId w:val="7"/>
  </w:num>
  <w:num w:numId="4">
    <w:abstractNumId w:val="15"/>
  </w:num>
  <w:num w:numId="5">
    <w:abstractNumId w:val="1"/>
  </w:num>
  <w:num w:numId="6">
    <w:abstractNumId w:val="5"/>
  </w:num>
  <w:num w:numId="7">
    <w:abstractNumId w:val="16"/>
  </w:num>
  <w:num w:numId="8">
    <w:abstractNumId w:val="17"/>
  </w:num>
  <w:num w:numId="9">
    <w:abstractNumId w:val="18"/>
  </w:num>
  <w:num w:numId="10">
    <w:abstractNumId w:val="6"/>
  </w:num>
  <w:num w:numId="11">
    <w:abstractNumId w:val="12"/>
  </w:num>
  <w:num w:numId="12">
    <w:abstractNumId w:val="8"/>
  </w:num>
  <w:num w:numId="13">
    <w:abstractNumId w:val="2"/>
  </w:num>
  <w:num w:numId="14">
    <w:abstractNumId w:val="0"/>
  </w:num>
  <w:num w:numId="15">
    <w:abstractNumId w:val="14"/>
  </w:num>
  <w:num w:numId="16">
    <w:abstractNumId w:val="9"/>
  </w:num>
  <w:num w:numId="17">
    <w:abstractNumId w:val="3"/>
  </w:num>
  <w:num w:numId="18">
    <w:abstractNumId w:val="11"/>
  </w:num>
  <w:num w:numId="19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A045A3"/>
    <w:rsid w:val="00015059"/>
    <w:rsid w:val="00037A81"/>
    <w:rsid w:val="000D2417"/>
    <w:rsid w:val="003A1B5E"/>
    <w:rsid w:val="00440850"/>
    <w:rsid w:val="004F4F85"/>
    <w:rsid w:val="007025F6"/>
    <w:rsid w:val="00777709"/>
    <w:rsid w:val="00777DB2"/>
    <w:rsid w:val="00951230"/>
    <w:rsid w:val="00A045A3"/>
    <w:rsid w:val="00B1464F"/>
    <w:rsid w:val="00BB7FDB"/>
    <w:rsid w:val="00D55B9D"/>
    <w:rsid w:val="00D72AB9"/>
    <w:rsid w:val="00DF3468"/>
    <w:rsid w:val="00E42F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42FA8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42FA8"/>
    <w:rPr>
      <w:color w:val="0066CC"/>
      <w:u w:val="single"/>
    </w:rPr>
  </w:style>
  <w:style w:type="character" w:customStyle="1" w:styleId="a4">
    <w:name w:val="Подпись к картинке_"/>
    <w:basedOn w:val="a0"/>
    <w:link w:val="a5"/>
    <w:rsid w:val="00E42FA8"/>
    <w:rPr>
      <w:rFonts w:ascii="Bookman Old Style" w:eastAsia="Bookman Old Style" w:hAnsi="Bookman Old Style" w:cs="Bookman Old Style"/>
      <w:b w:val="0"/>
      <w:bCs w:val="0"/>
      <w:i/>
      <w:iCs/>
      <w:smallCaps w:val="0"/>
      <w:strike w:val="0"/>
      <w:sz w:val="15"/>
      <w:szCs w:val="15"/>
      <w:u w:val="none"/>
      <w:lang w:val="en-US" w:eastAsia="en-US" w:bidi="en-US"/>
    </w:rPr>
  </w:style>
  <w:style w:type="character" w:customStyle="1" w:styleId="3">
    <w:name w:val="Основной текст (3)_"/>
    <w:basedOn w:val="a0"/>
    <w:link w:val="30"/>
    <w:rsid w:val="00E42FA8"/>
    <w:rPr>
      <w:rFonts w:ascii="Arial" w:eastAsia="Arial" w:hAnsi="Arial" w:cs="Arial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sid w:val="00E42FA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sid w:val="00E42F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sid w:val="00E42FA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5">
    <w:name w:val="Основной текст (5)_"/>
    <w:basedOn w:val="a0"/>
    <w:link w:val="50"/>
    <w:rsid w:val="00E42F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6">
    <w:name w:val="Основной текст (6)_"/>
    <w:basedOn w:val="a0"/>
    <w:link w:val="60"/>
    <w:rsid w:val="00E42F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21">
    <w:name w:val="Заголовок №2_"/>
    <w:basedOn w:val="a0"/>
    <w:link w:val="22"/>
    <w:rsid w:val="00E42FA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Колонтитул_"/>
    <w:basedOn w:val="a0"/>
    <w:link w:val="a7"/>
    <w:rsid w:val="00E42F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7">
    <w:name w:val="Основной текст (7)_"/>
    <w:basedOn w:val="a0"/>
    <w:link w:val="70"/>
    <w:rsid w:val="00E42F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15pt">
    <w:name w:val="Основной текст (2) + 11;5 pt;Полужирный"/>
    <w:basedOn w:val="2"/>
    <w:rsid w:val="00E42FA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115pt0">
    <w:name w:val="Основной текст (2) + 11;5 pt"/>
    <w:basedOn w:val="2"/>
    <w:rsid w:val="00E42F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E42FA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a5">
    <w:name w:val="Подпись к картинке"/>
    <w:basedOn w:val="a"/>
    <w:link w:val="a4"/>
    <w:rsid w:val="00E42FA8"/>
    <w:pPr>
      <w:shd w:val="clear" w:color="auto" w:fill="FFFFFF"/>
      <w:spacing w:line="0" w:lineRule="atLeast"/>
    </w:pPr>
    <w:rPr>
      <w:rFonts w:ascii="Bookman Old Style" w:eastAsia="Bookman Old Style" w:hAnsi="Bookman Old Style" w:cs="Bookman Old Style"/>
      <w:i/>
      <w:iCs/>
      <w:sz w:val="15"/>
      <w:szCs w:val="15"/>
      <w:lang w:val="en-US" w:eastAsia="en-US" w:bidi="en-US"/>
    </w:rPr>
  </w:style>
  <w:style w:type="paragraph" w:customStyle="1" w:styleId="30">
    <w:name w:val="Основной текст (3)"/>
    <w:basedOn w:val="a"/>
    <w:link w:val="3"/>
    <w:rsid w:val="00E42FA8"/>
    <w:pPr>
      <w:shd w:val="clear" w:color="auto" w:fill="FFFFFF"/>
      <w:spacing w:after="300" w:line="320" w:lineRule="exact"/>
      <w:jc w:val="center"/>
    </w:pPr>
    <w:rPr>
      <w:rFonts w:ascii="Arial" w:eastAsia="Arial" w:hAnsi="Arial" w:cs="Arial"/>
      <w:b/>
      <w:bCs/>
      <w:sz w:val="28"/>
      <w:szCs w:val="28"/>
    </w:rPr>
  </w:style>
  <w:style w:type="paragraph" w:customStyle="1" w:styleId="10">
    <w:name w:val="Заголовок №1"/>
    <w:basedOn w:val="a"/>
    <w:link w:val="1"/>
    <w:rsid w:val="00E42FA8"/>
    <w:pPr>
      <w:shd w:val="clear" w:color="auto" w:fill="FFFFFF"/>
      <w:spacing w:before="30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rsid w:val="00E42FA8"/>
    <w:pPr>
      <w:shd w:val="clear" w:color="auto" w:fill="FFFFFF"/>
      <w:spacing w:after="240" w:line="0" w:lineRule="atLeast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rsid w:val="00E42FA8"/>
    <w:pPr>
      <w:shd w:val="clear" w:color="auto" w:fill="FFFFFF"/>
      <w:spacing w:before="240" w:after="120" w:line="317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0">
    <w:name w:val="Основной текст (5)"/>
    <w:basedOn w:val="a"/>
    <w:link w:val="5"/>
    <w:rsid w:val="00E42FA8"/>
    <w:pPr>
      <w:shd w:val="clear" w:color="auto" w:fill="FFFFFF"/>
      <w:spacing w:line="191" w:lineRule="exac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60">
    <w:name w:val="Основной текст (6)"/>
    <w:basedOn w:val="a"/>
    <w:link w:val="6"/>
    <w:rsid w:val="00E42FA8"/>
    <w:pPr>
      <w:shd w:val="clear" w:color="auto" w:fill="FFFFFF"/>
      <w:spacing w:line="191" w:lineRule="exact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22">
    <w:name w:val="Заголовок №2"/>
    <w:basedOn w:val="a"/>
    <w:link w:val="21"/>
    <w:rsid w:val="00E42FA8"/>
    <w:pPr>
      <w:shd w:val="clear" w:color="auto" w:fill="FFFFFF"/>
      <w:spacing w:before="300" w:line="320" w:lineRule="exact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7">
    <w:name w:val="Колонтитул"/>
    <w:basedOn w:val="a"/>
    <w:link w:val="a6"/>
    <w:rsid w:val="00E42FA8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70">
    <w:name w:val="Основной текст (7)"/>
    <w:basedOn w:val="a"/>
    <w:link w:val="7"/>
    <w:rsid w:val="00E42FA8"/>
    <w:pPr>
      <w:shd w:val="clear" w:color="auto" w:fill="FFFFFF"/>
      <w:spacing w:line="320" w:lineRule="exact"/>
      <w:ind w:firstLine="70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80">
    <w:name w:val="Основной текст (8)"/>
    <w:basedOn w:val="a"/>
    <w:link w:val="8"/>
    <w:rsid w:val="00E42FA8"/>
    <w:pPr>
      <w:shd w:val="clear" w:color="auto" w:fill="FFFFFF"/>
      <w:spacing w:before="60"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4F4F85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F4F85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10</Pages>
  <Words>2319</Words>
  <Characters>13224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Отсканированное изображение</vt:lpstr>
    </vt:vector>
  </TitlesOfParts>
  <Company/>
  <LinksUpToDate>false</LinksUpToDate>
  <CharactersWithSpaces>15512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Отсканированное изображение</dc:title>
  <dc:subject>Отсканированное изображение</dc:subject>
  <dc:creator>NAPS2</dc:creator>
  <cp:keywords/>
  <cp:lastModifiedBy>Людмила Сергеевна Киселева</cp:lastModifiedBy>
  <cp:revision>8</cp:revision>
  <cp:lastPrinted>2026-05-26T05:52:00Z</cp:lastPrinted>
  <dcterms:created xsi:type="dcterms:W3CDTF">2026-05-19T05:20:00Z</dcterms:created>
  <dcterms:modified xsi:type="dcterms:W3CDTF">2026-05-27T02:48:00Z</dcterms:modified>
</cp:coreProperties>
</file>